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7926D" w14:textId="0D314D5F" w:rsidR="009F5C99" w:rsidRPr="003A3D4C" w:rsidRDefault="1097C690" w:rsidP="003A3D4C">
      <w:pPr>
        <w:jc w:val="center"/>
        <w:rPr>
          <w:b/>
          <w:bCs/>
          <w:u w:val="single"/>
        </w:rPr>
      </w:pPr>
      <w:r w:rsidRPr="5B65C7A3">
        <w:rPr>
          <w:b/>
          <w:bCs/>
          <w:u w:val="single"/>
        </w:rPr>
        <w:t>KS5</w:t>
      </w:r>
      <w:r w:rsidR="02E1345F" w:rsidRPr="5B65C7A3">
        <w:rPr>
          <w:b/>
          <w:bCs/>
          <w:u w:val="single"/>
        </w:rPr>
        <w:t xml:space="preserve"> Descriptors</w:t>
      </w:r>
      <w:r w:rsidR="6F67D7C0" w:rsidRPr="5B65C7A3">
        <w:rPr>
          <w:b/>
          <w:bCs/>
          <w:u w:val="single"/>
        </w:rPr>
        <w:t xml:space="preserve"> </w:t>
      </w:r>
      <w:r w:rsidR="00424AD6">
        <w:rPr>
          <w:b/>
          <w:bCs/>
          <w:u w:val="single"/>
        </w:rPr>
        <w:t>–</w:t>
      </w:r>
      <w:r w:rsidR="18AEFC40" w:rsidRPr="5B65C7A3">
        <w:rPr>
          <w:b/>
          <w:bCs/>
          <w:u w:val="single"/>
        </w:rPr>
        <w:t xml:space="preserve"> </w:t>
      </w:r>
      <w:r w:rsidR="00424AD6">
        <w:rPr>
          <w:b/>
          <w:bCs/>
          <w:u w:val="single"/>
        </w:rPr>
        <w:t>BTEC Sport National</w:t>
      </w: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3828"/>
        <w:gridCol w:w="4395"/>
        <w:gridCol w:w="3685"/>
        <w:gridCol w:w="4111"/>
      </w:tblGrid>
      <w:tr w:rsidR="00CE34E5" w14:paraId="488DCF76" w14:textId="77777777" w:rsidTr="4C2E65C0">
        <w:tc>
          <w:tcPr>
            <w:tcW w:w="3828" w:type="dxa"/>
          </w:tcPr>
          <w:p w14:paraId="7242AFC9" w14:textId="2A3DBFCF" w:rsidR="00CE34E5" w:rsidRDefault="6C95DFDB" w:rsidP="009F5C99">
            <w:pPr>
              <w:rPr>
                <w:b/>
                <w:bCs/>
              </w:rPr>
            </w:pPr>
            <w:r w:rsidRPr="31C270CC">
              <w:rPr>
                <w:b/>
                <w:bCs/>
              </w:rPr>
              <w:t xml:space="preserve">What is required to achieve a grade </w:t>
            </w:r>
            <w:r w:rsidR="0A5E379B" w:rsidRPr="31C270CC">
              <w:rPr>
                <w:b/>
                <w:bCs/>
              </w:rPr>
              <w:t>D</w:t>
            </w:r>
            <w:r w:rsidR="3A73C8CB" w:rsidRPr="31C270CC">
              <w:rPr>
                <w:b/>
                <w:bCs/>
              </w:rPr>
              <w:t>/pass</w:t>
            </w:r>
            <w:r w:rsidRPr="31C270CC">
              <w:rPr>
                <w:b/>
                <w:bCs/>
              </w:rPr>
              <w:t>?</w:t>
            </w:r>
          </w:p>
        </w:tc>
        <w:tc>
          <w:tcPr>
            <w:tcW w:w="4395" w:type="dxa"/>
          </w:tcPr>
          <w:p w14:paraId="035EA8EF" w14:textId="6B5701BE" w:rsidR="00CE34E5" w:rsidRDefault="6934A8C2" w:rsidP="009F5C99">
            <w:pPr>
              <w:rPr>
                <w:b/>
                <w:bCs/>
              </w:rPr>
            </w:pPr>
            <w:r w:rsidRPr="5B65C7A3">
              <w:rPr>
                <w:b/>
                <w:bCs/>
              </w:rPr>
              <w:t xml:space="preserve">What is required to achieve a grade </w:t>
            </w:r>
            <w:r w:rsidR="01105C21" w:rsidRPr="5B65C7A3">
              <w:rPr>
                <w:b/>
                <w:bCs/>
              </w:rPr>
              <w:t>B</w:t>
            </w:r>
            <w:r w:rsidR="1F3A061F" w:rsidRPr="5B65C7A3">
              <w:rPr>
                <w:b/>
                <w:bCs/>
              </w:rPr>
              <w:t>/merit</w:t>
            </w:r>
            <w:r w:rsidRPr="5B65C7A3">
              <w:rPr>
                <w:b/>
                <w:bCs/>
              </w:rPr>
              <w:t>?</w:t>
            </w:r>
          </w:p>
        </w:tc>
        <w:tc>
          <w:tcPr>
            <w:tcW w:w="3685" w:type="dxa"/>
          </w:tcPr>
          <w:p w14:paraId="6183967D" w14:textId="7A596D4B" w:rsidR="00CE34E5" w:rsidRDefault="0A6A82B7" w:rsidP="009F5C99">
            <w:pPr>
              <w:rPr>
                <w:b/>
                <w:bCs/>
              </w:rPr>
            </w:pPr>
            <w:r w:rsidRPr="31C270CC">
              <w:rPr>
                <w:b/>
                <w:bCs/>
              </w:rPr>
              <w:t xml:space="preserve">What is the difference in the work of a grade </w:t>
            </w:r>
            <w:r w:rsidR="20E3B2EB" w:rsidRPr="31C270CC">
              <w:rPr>
                <w:b/>
                <w:bCs/>
              </w:rPr>
              <w:t xml:space="preserve">D </w:t>
            </w:r>
            <w:r w:rsidRPr="31C270CC">
              <w:rPr>
                <w:b/>
                <w:bCs/>
              </w:rPr>
              <w:t xml:space="preserve">and </w:t>
            </w:r>
            <w:r w:rsidR="048E20DF" w:rsidRPr="31C270CC">
              <w:rPr>
                <w:b/>
                <w:bCs/>
              </w:rPr>
              <w:t>B</w:t>
            </w:r>
            <w:r w:rsidRPr="31C270CC">
              <w:rPr>
                <w:b/>
                <w:bCs/>
              </w:rPr>
              <w:t xml:space="preserve"> student?</w:t>
            </w:r>
          </w:p>
        </w:tc>
        <w:tc>
          <w:tcPr>
            <w:tcW w:w="4111" w:type="dxa"/>
          </w:tcPr>
          <w:p w14:paraId="1031260F" w14:textId="43F35957" w:rsidR="00CE34E5" w:rsidRDefault="4CFC9519" w:rsidP="009F5C99">
            <w:pPr>
              <w:rPr>
                <w:b/>
                <w:bCs/>
              </w:rPr>
            </w:pPr>
            <w:r w:rsidRPr="5B65C7A3">
              <w:rPr>
                <w:b/>
                <w:bCs/>
              </w:rPr>
              <w:t xml:space="preserve">What in-class interventions could </w:t>
            </w:r>
            <w:r w:rsidR="5077387C" w:rsidRPr="5B65C7A3">
              <w:rPr>
                <w:b/>
                <w:bCs/>
              </w:rPr>
              <w:t>be used</w:t>
            </w:r>
            <w:r w:rsidRPr="5B65C7A3">
              <w:rPr>
                <w:b/>
                <w:bCs/>
              </w:rPr>
              <w:t>?</w:t>
            </w:r>
          </w:p>
        </w:tc>
      </w:tr>
      <w:tr w:rsidR="00CE34E5" w14:paraId="4DDA5044" w14:textId="77777777" w:rsidTr="4C2E65C0">
        <w:tc>
          <w:tcPr>
            <w:tcW w:w="3828" w:type="dxa"/>
          </w:tcPr>
          <w:p w14:paraId="422AD742" w14:textId="77777777" w:rsidR="001B6D43" w:rsidRDefault="002401BD" w:rsidP="5B65C7A3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Knowledge and Understanding</w:t>
            </w:r>
          </w:p>
          <w:p w14:paraId="3AA56822" w14:textId="77777777" w:rsidR="002401BD" w:rsidRDefault="002401BD" w:rsidP="002401BD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Secure basic knowledge recall of </w:t>
            </w:r>
            <w:r w:rsidR="003C6895">
              <w:rPr>
                <w:rFonts w:ascii="Aptos" w:eastAsia="Aptos" w:hAnsi="Aptos" w:cs="Aptos"/>
              </w:rPr>
              <w:t>theoretical content across units with accuracy</w:t>
            </w:r>
          </w:p>
          <w:p w14:paraId="19A8B170" w14:textId="77777777" w:rsidR="003C6895" w:rsidRDefault="003C6895" w:rsidP="002401BD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Understanding is largely descriptive with limited depth and breadth but accurate</w:t>
            </w:r>
          </w:p>
          <w:p w14:paraId="7D977041" w14:textId="77777777" w:rsidR="003C6895" w:rsidRDefault="0080312A" w:rsidP="002401BD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Writing content is often specification-focused with limited </w:t>
            </w:r>
            <w:r w:rsidR="0004596C">
              <w:rPr>
                <w:rFonts w:ascii="Aptos" w:eastAsia="Aptos" w:hAnsi="Aptos" w:cs="Aptos"/>
              </w:rPr>
              <w:t>extension beyond taught content and application</w:t>
            </w:r>
          </w:p>
          <w:p w14:paraId="48994771" w14:textId="041B1C01" w:rsidR="0004596C" w:rsidRDefault="0004596C" w:rsidP="0004596C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Command Words and AO response</w:t>
            </w:r>
          </w:p>
          <w:p w14:paraId="6632D704" w14:textId="47CF6D22" w:rsidR="0004596C" w:rsidRDefault="00445C53" w:rsidP="0004596C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Successfully able to: identify, describe, outline and explain (to a basic level – descriptive)</w:t>
            </w:r>
          </w:p>
          <w:p w14:paraId="38EBDFF8" w14:textId="77777777" w:rsidR="00445C53" w:rsidRDefault="00445C53" w:rsidP="0004596C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Primarily access: AO1 (secure knowledge) and AO2 (basic application)</w:t>
            </w:r>
          </w:p>
          <w:p w14:paraId="713A66DF" w14:textId="77777777" w:rsidR="00E74A65" w:rsidRDefault="00E74A65" w:rsidP="00E74A65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Application of knowledge</w:t>
            </w:r>
          </w:p>
          <w:p w14:paraId="355B880B" w14:textId="77777777" w:rsidR="00E74A65" w:rsidRDefault="00E74A65" w:rsidP="00E74A65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Able to apply to </w:t>
            </w:r>
            <w:r w:rsidR="00F955EF">
              <w:rPr>
                <w:rFonts w:ascii="Aptos" w:eastAsia="Aptos" w:hAnsi="Aptos" w:cs="Aptos"/>
              </w:rPr>
              <w:t>straightforward and familiar contexts</w:t>
            </w:r>
          </w:p>
          <w:p w14:paraId="37BC82BE" w14:textId="77777777" w:rsidR="00F955EF" w:rsidRDefault="00F955EF" w:rsidP="00E74A65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Use of sporting examples is often generic and not fully developed</w:t>
            </w:r>
          </w:p>
          <w:p w14:paraId="1DAD0594" w14:textId="77777777" w:rsidR="00F955EF" w:rsidRDefault="00F955EF" w:rsidP="00E74A65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Application of knowledge to specific case studies/scenarios </w:t>
            </w:r>
            <w:r w:rsidR="008A5917">
              <w:rPr>
                <w:rFonts w:ascii="Aptos" w:eastAsia="Aptos" w:hAnsi="Aptos" w:cs="Aptos"/>
              </w:rPr>
              <w:t xml:space="preserve">is often weak with few application </w:t>
            </w:r>
            <w:r w:rsidR="008A5917">
              <w:rPr>
                <w:rFonts w:ascii="Aptos" w:eastAsia="Aptos" w:hAnsi="Aptos" w:cs="Aptos"/>
              </w:rPr>
              <w:lastRenderedPageBreak/>
              <w:t>points to the specifics of the scenario</w:t>
            </w:r>
          </w:p>
          <w:p w14:paraId="1D6E62D7" w14:textId="77777777" w:rsidR="00DE4138" w:rsidRDefault="00DE4138" w:rsidP="00E74A65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Technical terminology (particularly unit 1) is often limited with its accuracy</w:t>
            </w:r>
          </w:p>
          <w:p w14:paraId="59349A3B" w14:textId="77777777" w:rsidR="00DE4138" w:rsidRDefault="00DE4138" w:rsidP="00DE4138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Exam Performance</w:t>
            </w:r>
          </w:p>
          <w:p w14:paraId="6FCCCF7C" w14:textId="77777777" w:rsidR="00DE4138" w:rsidRDefault="00D036A7" w:rsidP="00DE4138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Addresses part of questions rather than the full demand</w:t>
            </w:r>
          </w:p>
          <w:p w14:paraId="2CF1985B" w14:textId="77777777" w:rsidR="00D036A7" w:rsidRDefault="00D036A7" w:rsidP="00DE4138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Shows good knowledge but is unable to accurately apply to case study scenario with depth and detail</w:t>
            </w:r>
          </w:p>
          <w:p w14:paraId="06FEAF9E" w14:textId="77777777" w:rsidR="00D036A7" w:rsidRDefault="00573D7B" w:rsidP="00DE4138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Miss higher marks due to limited analysis or evaluation</w:t>
            </w:r>
          </w:p>
          <w:p w14:paraId="3ACD1118" w14:textId="77777777" w:rsidR="00573D7B" w:rsidRDefault="00573D7B" w:rsidP="00DE4138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Judgements are often assertive as opposed to reasoned (</w:t>
            </w:r>
            <w:r w:rsidR="00BB39D8">
              <w:rPr>
                <w:rFonts w:ascii="Aptos" w:eastAsia="Aptos" w:hAnsi="Aptos" w:cs="Aptos"/>
              </w:rPr>
              <w:t>eg. Recommendations for Unit 22 are clear, however not reasoned to the specific case)</w:t>
            </w:r>
          </w:p>
          <w:p w14:paraId="20619CB7" w14:textId="259D2DF1" w:rsidR="001D5EC9" w:rsidRDefault="001D5EC9" w:rsidP="00DE4138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Exam pieces are often incomplete</w:t>
            </w:r>
          </w:p>
          <w:p w14:paraId="651344D0" w14:textId="77777777" w:rsidR="00BB39D8" w:rsidRDefault="00BB39D8" w:rsidP="00BB39D8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Coursework/Internal Assessment</w:t>
            </w:r>
          </w:p>
          <w:p w14:paraId="7B7A1821" w14:textId="77777777" w:rsidR="00BB39D8" w:rsidRDefault="00D045EF" w:rsidP="00BB39D8">
            <w:pPr>
              <w:pStyle w:val="ListParagraph"/>
              <w:numPr>
                <w:ilvl w:val="0"/>
                <w:numId w:val="13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Meet all pass criteria across tasks</w:t>
            </w:r>
          </w:p>
          <w:p w14:paraId="62B7AD0F" w14:textId="77777777" w:rsidR="00D045EF" w:rsidRDefault="00D045EF" w:rsidP="00BB39D8">
            <w:pPr>
              <w:pStyle w:val="ListParagraph"/>
              <w:numPr>
                <w:ilvl w:val="0"/>
                <w:numId w:val="13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Work is descriptive as opposed to analytical</w:t>
            </w:r>
          </w:p>
          <w:p w14:paraId="035CBCAF" w14:textId="5F9EE641" w:rsidR="009A631A" w:rsidRPr="009A631A" w:rsidRDefault="00D045EF" w:rsidP="009A631A">
            <w:pPr>
              <w:pStyle w:val="ListParagraph"/>
              <w:numPr>
                <w:ilvl w:val="0"/>
                <w:numId w:val="13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Reliant on specification learning points with limited application to sporting examples</w:t>
            </w:r>
          </w:p>
        </w:tc>
        <w:tc>
          <w:tcPr>
            <w:tcW w:w="4395" w:type="dxa"/>
          </w:tcPr>
          <w:p w14:paraId="3DCE406C" w14:textId="77777777" w:rsidR="00CE34E5" w:rsidRDefault="00B31F7A" w:rsidP="5B65C7A3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lastRenderedPageBreak/>
              <w:t>Knowledge and Understanding</w:t>
            </w:r>
          </w:p>
          <w:p w14:paraId="7A784B56" w14:textId="77777777" w:rsidR="00B31F7A" w:rsidRDefault="00B31F7A" w:rsidP="00B31F7A">
            <w:pPr>
              <w:pStyle w:val="ListParagraph"/>
              <w:numPr>
                <w:ilvl w:val="0"/>
                <w:numId w:val="14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Secure and detailed knowledge of specification points</w:t>
            </w:r>
            <w:r w:rsidR="00C4631E">
              <w:rPr>
                <w:rFonts w:ascii="Aptos" w:eastAsia="Aptos" w:hAnsi="Aptos" w:cs="Aptos"/>
              </w:rPr>
              <w:t xml:space="preserve"> across units with accuracy</w:t>
            </w:r>
          </w:p>
          <w:p w14:paraId="60FAACE6" w14:textId="77777777" w:rsidR="00C4631E" w:rsidRDefault="00C4631E" w:rsidP="00B31F7A">
            <w:pPr>
              <w:pStyle w:val="ListParagraph"/>
              <w:numPr>
                <w:ilvl w:val="0"/>
                <w:numId w:val="14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Understanding extends beyond recall and description, often identifying cause-and-effect relationships (</w:t>
            </w:r>
            <w:r w:rsidR="00944AE6">
              <w:rPr>
                <w:rFonts w:ascii="Aptos" w:eastAsia="Aptos" w:hAnsi="Aptos" w:cs="Aptos"/>
              </w:rPr>
              <w:t xml:space="preserve">eg. Unit 2 – the lifestyle factor is a positive… </w:t>
            </w:r>
            <w:r w:rsidR="00DA75DC">
              <w:rPr>
                <w:rFonts w:ascii="Aptos" w:eastAsia="Aptos" w:hAnsi="Aptos" w:cs="Aptos"/>
              </w:rPr>
              <w:t xml:space="preserve">It is recommended that… </w:t>
            </w:r>
            <w:r w:rsidR="00944AE6">
              <w:rPr>
                <w:rFonts w:ascii="Aptos" w:eastAsia="Aptos" w:hAnsi="Aptos" w:cs="Aptos"/>
              </w:rPr>
              <w:t>This is a positive because… This impacts (scenarios) health…</w:t>
            </w:r>
            <w:r w:rsidR="0030260C">
              <w:rPr>
                <w:rFonts w:ascii="Aptos" w:eastAsia="Aptos" w:hAnsi="Aptos" w:cs="Aptos"/>
              </w:rPr>
              <w:t xml:space="preserve"> - able to reflect impact on inverse points as well specifically to scenario)</w:t>
            </w:r>
          </w:p>
          <w:p w14:paraId="65A7B9A0" w14:textId="77777777" w:rsidR="00DA75DC" w:rsidRDefault="00BB417E" w:rsidP="00B31F7A">
            <w:pPr>
              <w:pStyle w:val="ListParagraph"/>
              <w:numPr>
                <w:ilvl w:val="0"/>
                <w:numId w:val="14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Clear links evident between theoretical concept, </w:t>
            </w:r>
            <w:r w:rsidR="006A4162">
              <w:rPr>
                <w:rFonts w:ascii="Aptos" w:eastAsia="Aptos" w:hAnsi="Aptos" w:cs="Aptos"/>
              </w:rPr>
              <w:t>cross-topical links and specific scenarios</w:t>
            </w:r>
          </w:p>
          <w:p w14:paraId="16177BFB" w14:textId="77777777" w:rsidR="006A4162" w:rsidRDefault="006A4162" w:rsidP="00B31F7A">
            <w:pPr>
              <w:pStyle w:val="ListParagraph"/>
              <w:numPr>
                <w:ilvl w:val="0"/>
                <w:numId w:val="14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Wider reading</w:t>
            </w:r>
            <w:r w:rsidR="00BC1320">
              <w:rPr>
                <w:rFonts w:ascii="Aptos" w:eastAsia="Aptos" w:hAnsi="Aptos" w:cs="Aptos"/>
              </w:rPr>
              <w:t xml:space="preserve"> and applied understanding evident</w:t>
            </w:r>
          </w:p>
          <w:p w14:paraId="03B1A1BB" w14:textId="77777777" w:rsidR="00596CA3" w:rsidRDefault="00596CA3" w:rsidP="00596CA3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Command Words and AO response</w:t>
            </w:r>
          </w:p>
          <w:p w14:paraId="5AC05F08" w14:textId="77777777" w:rsidR="00596CA3" w:rsidRDefault="00596CA3" w:rsidP="00596CA3">
            <w:pPr>
              <w:pStyle w:val="ListParagraph"/>
              <w:numPr>
                <w:ilvl w:val="0"/>
                <w:numId w:val="15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Confidence </w:t>
            </w:r>
            <w:r w:rsidR="00CA1193">
              <w:rPr>
                <w:rFonts w:ascii="Aptos" w:eastAsia="Aptos" w:hAnsi="Aptos" w:cs="Aptos"/>
              </w:rPr>
              <w:t>to: explain, analyse, assess and discuss</w:t>
            </w:r>
          </w:p>
          <w:p w14:paraId="0CCCB8EA" w14:textId="77777777" w:rsidR="00CA1193" w:rsidRDefault="00CA1193" w:rsidP="00596CA3">
            <w:pPr>
              <w:pStyle w:val="ListParagraph"/>
              <w:numPr>
                <w:ilvl w:val="0"/>
                <w:numId w:val="15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Strong access to: AO1 (knowledge), AO2 (application/understanding), AO3 (analysis) to specific context</w:t>
            </w:r>
          </w:p>
          <w:p w14:paraId="441434ED" w14:textId="77777777" w:rsidR="00CA1193" w:rsidRDefault="00CA1193" w:rsidP="00596CA3">
            <w:pPr>
              <w:pStyle w:val="ListParagraph"/>
              <w:numPr>
                <w:ilvl w:val="0"/>
                <w:numId w:val="15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Evidence of AO4 (evaluation and judgement) but often limited</w:t>
            </w:r>
            <w:r w:rsidR="00424AD6">
              <w:rPr>
                <w:rFonts w:ascii="Aptos" w:eastAsia="Aptos" w:hAnsi="Aptos" w:cs="Aptos"/>
              </w:rPr>
              <w:t xml:space="preserve"> and </w:t>
            </w:r>
            <w:r w:rsidR="00424AD6">
              <w:rPr>
                <w:rFonts w:ascii="Aptos" w:eastAsia="Aptos" w:hAnsi="Aptos" w:cs="Aptos"/>
              </w:rPr>
              <w:lastRenderedPageBreak/>
              <w:t>inconsistent (particularly within exam units)</w:t>
            </w:r>
          </w:p>
          <w:p w14:paraId="163BE5EA" w14:textId="77777777" w:rsidR="00424AD6" w:rsidRDefault="00424AD6" w:rsidP="00424AD6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Application of knowledge</w:t>
            </w:r>
          </w:p>
          <w:p w14:paraId="3EDF0633" w14:textId="77777777" w:rsidR="00424AD6" w:rsidRDefault="00131C3C" w:rsidP="00424AD6">
            <w:pPr>
              <w:pStyle w:val="ListParagraph"/>
              <w:numPr>
                <w:ilvl w:val="0"/>
                <w:numId w:val="16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Applies knowledge directly and accurately to sporting scenarios, case studies and performer-based examples</w:t>
            </w:r>
          </w:p>
          <w:p w14:paraId="519B9020" w14:textId="77777777" w:rsidR="00131C3C" w:rsidRDefault="00131C3C" w:rsidP="00424AD6">
            <w:pPr>
              <w:pStyle w:val="ListParagraph"/>
              <w:numPr>
                <w:ilvl w:val="0"/>
                <w:numId w:val="16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Uses appropriate technical terminology fluently</w:t>
            </w:r>
          </w:p>
          <w:p w14:paraId="4B0D5B5C" w14:textId="77777777" w:rsidR="00131C3C" w:rsidRDefault="00131C3C" w:rsidP="00424AD6">
            <w:pPr>
              <w:pStyle w:val="ListParagraph"/>
              <w:numPr>
                <w:ilvl w:val="0"/>
                <w:numId w:val="16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Examples are relevant, contextualised and clearly linked back to the demand of the question</w:t>
            </w:r>
          </w:p>
          <w:p w14:paraId="30DAD38F" w14:textId="77777777" w:rsidR="00131C3C" w:rsidRDefault="00131C3C" w:rsidP="00131C3C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Exam Performance</w:t>
            </w:r>
          </w:p>
          <w:p w14:paraId="456C3D9D" w14:textId="77777777" w:rsidR="00131C3C" w:rsidRDefault="006C0A84" w:rsidP="00131C3C">
            <w:pPr>
              <w:pStyle w:val="ListParagraph"/>
              <w:numPr>
                <w:ilvl w:val="0"/>
                <w:numId w:val="17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Address the full extent of the question (with some inconsistencies)</w:t>
            </w:r>
          </w:p>
          <w:p w14:paraId="331ACA7A" w14:textId="77777777" w:rsidR="006C0A84" w:rsidRDefault="000D6EDB" w:rsidP="00131C3C">
            <w:pPr>
              <w:pStyle w:val="ListParagraph"/>
              <w:numPr>
                <w:ilvl w:val="0"/>
                <w:numId w:val="17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Break-down multi-part demands effectively (eg. All aspects relevant to case-study exam questions across units)</w:t>
            </w:r>
          </w:p>
          <w:p w14:paraId="4AC162E4" w14:textId="77777777" w:rsidR="000D6EDB" w:rsidRDefault="00F136A2" w:rsidP="00131C3C">
            <w:pPr>
              <w:pStyle w:val="ListParagraph"/>
              <w:numPr>
                <w:ilvl w:val="0"/>
                <w:numId w:val="17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Able to analyse and provide contextual application with accuracy (mostly)</w:t>
            </w:r>
          </w:p>
          <w:p w14:paraId="70F7AD90" w14:textId="77777777" w:rsidR="00F136A2" w:rsidRDefault="00F136A2" w:rsidP="00131C3C">
            <w:pPr>
              <w:pStyle w:val="ListParagraph"/>
              <w:numPr>
                <w:ilvl w:val="0"/>
                <w:numId w:val="17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Judgements are explained and supported with some evaluation and justification</w:t>
            </w:r>
          </w:p>
          <w:p w14:paraId="0AFB9C5B" w14:textId="13BB7F73" w:rsidR="001D5EC9" w:rsidRDefault="001D5EC9" w:rsidP="00131C3C">
            <w:pPr>
              <w:pStyle w:val="ListParagraph"/>
              <w:numPr>
                <w:ilvl w:val="0"/>
                <w:numId w:val="17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Writing shows flowing structure, covering all points (eg. Unit 22 – A strength of the business is… This is a strength because… The impact of this on the business is… In comparison to (rival) business…)</w:t>
            </w:r>
          </w:p>
          <w:p w14:paraId="0C1E071B" w14:textId="56762AF9" w:rsidR="00F136A2" w:rsidRDefault="00F136A2" w:rsidP="00F136A2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Coursework/Internal Assessment</w:t>
            </w:r>
          </w:p>
          <w:p w14:paraId="52F90240" w14:textId="77777777" w:rsidR="00F136A2" w:rsidRDefault="00F136A2" w:rsidP="00F136A2">
            <w:pPr>
              <w:pStyle w:val="ListParagraph"/>
              <w:numPr>
                <w:ilvl w:val="0"/>
                <w:numId w:val="18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lastRenderedPageBreak/>
              <w:t xml:space="preserve">All Pass and Merit </w:t>
            </w:r>
            <w:r w:rsidR="00DC11D0">
              <w:rPr>
                <w:rFonts w:ascii="Aptos" w:eastAsia="Aptos" w:hAnsi="Aptos" w:cs="Aptos"/>
              </w:rPr>
              <w:t xml:space="preserve">criteria </w:t>
            </w:r>
            <w:r w:rsidR="00792B54">
              <w:rPr>
                <w:rFonts w:ascii="Aptos" w:eastAsia="Aptos" w:hAnsi="Aptos" w:cs="Aptos"/>
              </w:rPr>
              <w:t>achieved securely</w:t>
            </w:r>
          </w:p>
          <w:p w14:paraId="16FF336B" w14:textId="77777777" w:rsidR="00792B54" w:rsidRDefault="00792B54" w:rsidP="00F136A2">
            <w:pPr>
              <w:pStyle w:val="ListParagraph"/>
              <w:numPr>
                <w:ilvl w:val="0"/>
                <w:numId w:val="18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Clear evidence of knowledge and justified with relevant examples</w:t>
            </w:r>
          </w:p>
          <w:p w14:paraId="17BF3EBF" w14:textId="066501C3" w:rsidR="00792B54" w:rsidRPr="00F136A2" w:rsidRDefault="00792B54" w:rsidP="00F136A2">
            <w:pPr>
              <w:pStyle w:val="ListParagraph"/>
              <w:numPr>
                <w:ilvl w:val="0"/>
                <w:numId w:val="18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Work shows excellent structure and organisation with clear </w:t>
            </w:r>
            <w:r w:rsidR="001D5EC9">
              <w:rPr>
                <w:rFonts w:ascii="Aptos" w:eastAsia="Aptos" w:hAnsi="Aptos" w:cs="Aptos"/>
              </w:rPr>
              <w:t>and flowing points</w:t>
            </w:r>
          </w:p>
        </w:tc>
        <w:tc>
          <w:tcPr>
            <w:tcW w:w="3685" w:type="dxa"/>
          </w:tcPr>
          <w:p w14:paraId="52E4F2EE" w14:textId="72A54FFE" w:rsidR="0074078D" w:rsidRDefault="001D5EC9" w:rsidP="001D5EC9">
            <w:pPr>
              <w:pStyle w:val="ListParagraph"/>
              <w:numPr>
                <w:ilvl w:val="0"/>
                <w:numId w:val="18"/>
              </w:numPr>
            </w:pPr>
            <w:r>
              <w:lastRenderedPageBreak/>
              <w:t xml:space="preserve">Knowledge recall is basic in comparison to secure, detailed and </w:t>
            </w:r>
            <w:r w:rsidR="00EF2EDE">
              <w:t>connected</w:t>
            </w:r>
          </w:p>
          <w:p w14:paraId="108BD81C" w14:textId="6B807965" w:rsidR="00EF2EDE" w:rsidRDefault="00EF2EDE" w:rsidP="001D5EC9">
            <w:pPr>
              <w:pStyle w:val="ListParagraph"/>
              <w:numPr>
                <w:ilvl w:val="0"/>
                <w:numId w:val="18"/>
              </w:numPr>
            </w:pPr>
            <w:r>
              <w:t>Understanding/application is descriptive in comparison to analytical and explanatory</w:t>
            </w:r>
          </w:p>
          <w:p w14:paraId="292EC35F" w14:textId="081579CE" w:rsidR="00EF2EDE" w:rsidRDefault="007454FC" w:rsidP="001D5EC9">
            <w:pPr>
              <w:pStyle w:val="ListParagraph"/>
              <w:numPr>
                <w:ilvl w:val="0"/>
                <w:numId w:val="18"/>
              </w:numPr>
            </w:pPr>
            <w:r>
              <w:t>Application is often generic compared to contextualised sporting examples/relevancy to case studies</w:t>
            </w:r>
          </w:p>
          <w:p w14:paraId="69B331C9" w14:textId="2A8E1BF0" w:rsidR="007454FC" w:rsidRDefault="007454FC" w:rsidP="001D5EC9">
            <w:pPr>
              <w:pStyle w:val="ListParagraph"/>
              <w:numPr>
                <w:ilvl w:val="0"/>
                <w:numId w:val="18"/>
              </w:numPr>
            </w:pPr>
            <w:r>
              <w:t>Terminology is inconsistent compared to accurate and confident mostly</w:t>
            </w:r>
          </w:p>
          <w:p w14:paraId="302482D1" w14:textId="12295342" w:rsidR="007454FC" w:rsidRDefault="007F1578" w:rsidP="001D5EC9">
            <w:pPr>
              <w:pStyle w:val="ListParagraph"/>
              <w:numPr>
                <w:ilvl w:val="0"/>
                <w:numId w:val="18"/>
              </w:numPr>
            </w:pPr>
            <w:r>
              <w:t>Exam response displays partial coverage and incomplete elements compared to full coverage with analysis</w:t>
            </w:r>
          </w:p>
          <w:p w14:paraId="7E4B1BC0" w14:textId="5FDE1625" w:rsidR="007F1578" w:rsidRDefault="007F1578" w:rsidP="001D5EC9">
            <w:pPr>
              <w:pStyle w:val="ListParagraph"/>
              <w:numPr>
                <w:ilvl w:val="0"/>
                <w:numId w:val="18"/>
              </w:numPr>
            </w:pPr>
            <w:r>
              <w:t>Judgements are often limited or assertive compared to explained and justified in relation to the context of the scenario</w:t>
            </w:r>
            <w:r w:rsidR="000664BD">
              <w:t xml:space="preserve"> (question or case-study specific)</w:t>
            </w:r>
          </w:p>
          <w:p w14:paraId="51DD2D44" w14:textId="16282C53" w:rsidR="000664BD" w:rsidRPr="0004430C" w:rsidRDefault="000664BD" w:rsidP="001D5EC9">
            <w:pPr>
              <w:pStyle w:val="ListParagraph"/>
              <w:numPr>
                <w:ilvl w:val="0"/>
                <w:numId w:val="18"/>
              </w:numPr>
            </w:pPr>
            <w:r>
              <w:t xml:space="preserve">Work is often reliant and limited to </w:t>
            </w:r>
            <w:r w:rsidR="00BB75E7">
              <w:t>specification/descriptive points with limited further research</w:t>
            </w:r>
            <w:r w:rsidR="001E00A8">
              <w:t xml:space="preserve">, compared to externally researched and explanatory in relation to research (with </w:t>
            </w:r>
            <w:r w:rsidR="0096426D">
              <w:t xml:space="preserve">analysis evident </w:t>
            </w:r>
            <w:r w:rsidR="0096426D">
              <w:lastRenderedPageBreak/>
              <w:t>and comparisons to further research)</w:t>
            </w:r>
          </w:p>
          <w:p w14:paraId="6D85D808" w14:textId="04FA844E" w:rsidR="0074078D" w:rsidRPr="0004430C" w:rsidRDefault="0074078D" w:rsidP="009F5C99"/>
          <w:p w14:paraId="4163AF9B" w14:textId="5FAE0849" w:rsidR="0074078D" w:rsidRPr="0004430C" w:rsidRDefault="0074078D" w:rsidP="009F5C99"/>
          <w:p w14:paraId="1ED6EF91" w14:textId="0397FBA0" w:rsidR="0074078D" w:rsidRPr="0004430C" w:rsidRDefault="0074078D" w:rsidP="009F5C99"/>
        </w:tc>
        <w:tc>
          <w:tcPr>
            <w:tcW w:w="4111" w:type="dxa"/>
          </w:tcPr>
          <w:p w14:paraId="310AEF3A" w14:textId="77777777" w:rsidR="00CE34E5" w:rsidRDefault="0A72DE10" w:rsidP="4C2E65C0">
            <w:pPr>
              <w:spacing w:line="257" w:lineRule="auto"/>
              <w:rPr>
                <w:rFonts w:ascii="Aptos" w:eastAsia="Aptos" w:hAnsi="Aptos" w:cs="Aptos"/>
                <w:highlight w:val="yellow"/>
              </w:rPr>
            </w:pPr>
            <w:r w:rsidRPr="4C2E65C0">
              <w:rPr>
                <w:rFonts w:ascii="Aptos" w:eastAsia="Aptos" w:hAnsi="Aptos" w:cs="Aptos"/>
                <w:highlight w:val="yellow"/>
              </w:rPr>
              <w:lastRenderedPageBreak/>
              <w:t>Teaching and Modelling</w:t>
            </w:r>
          </w:p>
          <w:p w14:paraId="1D734C29" w14:textId="77777777" w:rsidR="0096426D" w:rsidRDefault="00A34722" w:rsidP="0096426D">
            <w:pPr>
              <w:pStyle w:val="ListParagraph"/>
              <w:numPr>
                <w:ilvl w:val="0"/>
                <w:numId w:val="19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Explicit high-order responses modelled (live and pre-prepared)</w:t>
            </w:r>
          </w:p>
          <w:p w14:paraId="4D0B52EA" w14:textId="77777777" w:rsidR="00A34722" w:rsidRDefault="00A34722" w:rsidP="0096426D">
            <w:pPr>
              <w:pStyle w:val="ListParagraph"/>
              <w:numPr>
                <w:ilvl w:val="0"/>
                <w:numId w:val="19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Showcase how analysis gains marks</w:t>
            </w:r>
          </w:p>
          <w:p w14:paraId="6DB81E8A" w14:textId="77777777" w:rsidR="00A34722" w:rsidRDefault="00E45534" w:rsidP="0096426D">
            <w:pPr>
              <w:pStyle w:val="ListParagraph"/>
              <w:numPr>
                <w:ilvl w:val="0"/>
                <w:numId w:val="19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Where description stops and explanation begins</w:t>
            </w:r>
          </w:p>
          <w:p w14:paraId="50DF82AF" w14:textId="77777777" w:rsidR="00E45534" w:rsidRDefault="00E45534" w:rsidP="0096426D">
            <w:pPr>
              <w:pStyle w:val="ListParagraph"/>
              <w:numPr>
                <w:ilvl w:val="0"/>
                <w:numId w:val="19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Annotated exemplars</w:t>
            </w:r>
          </w:p>
          <w:p w14:paraId="4664CAEB" w14:textId="77777777" w:rsidR="00E45534" w:rsidRDefault="00E45534" w:rsidP="0096426D">
            <w:pPr>
              <w:pStyle w:val="ListParagraph"/>
              <w:numPr>
                <w:ilvl w:val="0"/>
                <w:numId w:val="19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Command word fulfilment</w:t>
            </w:r>
          </w:p>
          <w:p w14:paraId="1814A359" w14:textId="77777777" w:rsidR="00E45534" w:rsidRDefault="00E45534" w:rsidP="0096426D">
            <w:pPr>
              <w:pStyle w:val="ListParagraph"/>
              <w:numPr>
                <w:ilvl w:val="0"/>
                <w:numId w:val="19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AO coverage (where necessary)</w:t>
            </w:r>
          </w:p>
          <w:p w14:paraId="73232992" w14:textId="77777777" w:rsidR="00E45534" w:rsidRDefault="00E45534" w:rsidP="0096426D">
            <w:pPr>
              <w:pStyle w:val="ListParagraph"/>
              <w:numPr>
                <w:ilvl w:val="0"/>
                <w:numId w:val="19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I do – We do – You do structures for extended application questions</w:t>
            </w:r>
          </w:p>
          <w:p w14:paraId="53F0B25B" w14:textId="77777777" w:rsidR="00E45534" w:rsidRDefault="1F4DEA0F" w:rsidP="4C2E65C0">
            <w:pPr>
              <w:spacing w:line="257" w:lineRule="auto"/>
              <w:rPr>
                <w:rFonts w:ascii="Aptos" w:eastAsia="Aptos" w:hAnsi="Aptos" w:cs="Aptos"/>
                <w:highlight w:val="yellow"/>
              </w:rPr>
            </w:pPr>
            <w:r w:rsidRPr="4C2E65C0">
              <w:rPr>
                <w:rFonts w:ascii="Aptos" w:eastAsia="Aptos" w:hAnsi="Aptos" w:cs="Aptos"/>
                <w:highlight w:val="yellow"/>
              </w:rPr>
              <w:t>Exam Technique</w:t>
            </w:r>
          </w:p>
          <w:p w14:paraId="6DBE267F" w14:textId="77777777" w:rsidR="00E45534" w:rsidRDefault="008C57BF" w:rsidP="00E45534">
            <w:pPr>
              <w:pStyle w:val="ListParagraph"/>
              <w:numPr>
                <w:ilvl w:val="0"/>
                <w:numId w:val="20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Teaching to deconstruct command words</w:t>
            </w:r>
          </w:p>
          <w:p w14:paraId="7E8BD615" w14:textId="77777777" w:rsidR="008C57BF" w:rsidRDefault="008C57BF" w:rsidP="008C57BF">
            <w:pPr>
              <w:pStyle w:val="ListParagraph"/>
              <w:numPr>
                <w:ilvl w:val="0"/>
                <w:numId w:val="20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Identify where analysis marks are located to ensure responses display analysis</w:t>
            </w:r>
          </w:p>
          <w:p w14:paraId="0BD01372" w14:textId="77777777" w:rsidR="008C57BF" w:rsidRDefault="008948E2" w:rsidP="008C57BF">
            <w:pPr>
              <w:pStyle w:val="ListParagraph"/>
              <w:numPr>
                <w:ilvl w:val="0"/>
                <w:numId w:val="20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Structured response frameworks – Point, Example, Explain, Link back to scenario</w:t>
            </w:r>
          </w:p>
          <w:p w14:paraId="4EA1CAB8" w14:textId="77777777" w:rsidR="008948E2" w:rsidRDefault="00E55331" w:rsidP="008C57BF">
            <w:pPr>
              <w:pStyle w:val="ListParagraph"/>
              <w:numPr>
                <w:ilvl w:val="0"/>
                <w:numId w:val="20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Walking/Talking mocks</w:t>
            </w:r>
          </w:p>
          <w:p w14:paraId="2D8C0138" w14:textId="77777777" w:rsidR="00E55331" w:rsidRDefault="00E55331" w:rsidP="00E55331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Scaffolding and Support</w:t>
            </w:r>
          </w:p>
          <w:p w14:paraId="64095AC9" w14:textId="77777777" w:rsidR="00E55331" w:rsidRDefault="00D56A97" w:rsidP="00E55331">
            <w:pPr>
              <w:pStyle w:val="ListParagraph"/>
              <w:numPr>
                <w:ilvl w:val="0"/>
                <w:numId w:val="21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 xml:space="preserve">Sentence stems to support with writing responses: eg. </w:t>
            </w:r>
            <w:r w:rsidR="00C55FB8">
              <w:rPr>
                <w:rFonts w:ascii="Aptos" w:eastAsia="Aptos" w:hAnsi="Aptos" w:cs="Aptos"/>
              </w:rPr>
              <w:t xml:space="preserve">I have recommended point 1 because… </w:t>
            </w:r>
            <w:r w:rsidR="009B2469">
              <w:rPr>
                <w:rFonts w:ascii="Aptos" w:eastAsia="Aptos" w:hAnsi="Aptos" w:cs="Aptos"/>
              </w:rPr>
              <w:t xml:space="preserve">This will benefit the business because… so (impact on business </w:t>
            </w:r>
            <w:r w:rsidR="009B2469">
              <w:rPr>
                <w:rFonts w:ascii="Aptos" w:eastAsia="Aptos" w:hAnsi="Aptos" w:cs="Aptos"/>
              </w:rPr>
              <w:lastRenderedPageBreak/>
              <w:t>and its customers)… In comparison to (rival business) who… This provides them with an advantage…</w:t>
            </w:r>
          </w:p>
          <w:p w14:paraId="229411A9" w14:textId="77777777" w:rsidR="009B2469" w:rsidRDefault="009B2469" w:rsidP="00E55331">
            <w:pPr>
              <w:pStyle w:val="ListParagraph"/>
              <w:numPr>
                <w:ilvl w:val="0"/>
                <w:numId w:val="21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Structure strips for extended answer questions where relevant, particularly case-study units</w:t>
            </w:r>
          </w:p>
          <w:p w14:paraId="268E4D86" w14:textId="77777777" w:rsidR="009B2469" w:rsidRDefault="00483996" w:rsidP="00E55331">
            <w:pPr>
              <w:pStyle w:val="ListParagraph"/>
              <w:numPr>
                <w:ilvl w:val="0"/>
                <w:numId w:val="21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Pre-planned and live responses outlining direct links of knowledge to scenario</w:t>
            </w:r>
          </w:p>
          <w:p w14:paraId="1CB141B5" w14:textId="77777777" w:rsidR="00483996" w:rsidRDefault="00483996" w:rsidP="00483996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Retrieval and application</w:t>
            </w:r>
          </w:p>
          <w:p w14:paraId="02E4FE2C" w14:textId="77777777" w:rsidR="00483996" w:rsidRDefault="008A5732" w:rsidP="00483996">
            <w:pPr>
              <w:pStyle w:val="ListParagraph"/>
              <w:numPr>
                <w:ilvl w:val="0"/>
                <w:numId w:val="22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Knowledge checking using MWBs with relevant CFU of application points</w:t>
            </w:r>
          </w:p>
          <w:p w14:paraId="38C35B1E" w14:textId="77777777" w:rsidR="008A5732" w:rsidRDefault="008A5732" w:rsidP="00483996">
            <w:pPr>
              <w:pStyle w:val="ListParagraph"/>
              <w:numPr>
                <w:ilvl w:val="0"/>
                <w:numId w:val="22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High-frequency topics</w:t>
            </w:r>
            <w:r w:rsidR="00B83054">
              <w:rPr>
                <w:rFonts w:ascii="Aptos" w:eastAsia="Aptos" w:hAnsi="Aptos" w:cs="Aptos"/>
              </w:rPr>
              <w:t>/application points checked across units</w:t>
            </w:r>
          </w:p>
          <w:p w14:paraId="74413E86" w14:textId="77777777" w:rsidR="00B83054" w:rsidRDefault="00B83054" w:rsidP="00483996">
            <w:pPr>
              <w:pStyle w:val="ListParagraph"/>
              <w:numPr>
                <w:ilvl w:val="0"/>
                <w:numId w:val="22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Targeted retrieval immediately followed by application tasks</w:t>
            </w:r>
          </w:p>
          <w:p w14:paraId="1A118E6D" w14:textId="77777777" w:rsidR="00B83054" w:rsidRDefault="00B83054" w:rsidP="00B83054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Independent Learning</w:t>
            </w:r>
          </w:p>
          <w:p w14:paraId="0C514A48" w14:textId="77777777" w:rsidR="00B83054" w:rsidRDefault="008A713E" w:rsidP="00B83054">
            <w:pPr>
              <w:pStyle w:val="ListParagraph"/>
              <w:numPr>
                <w:ilvl w:val="0"/>
                <w:numId w:val="23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Directed specific research and practice for upcoming topics</w:t>
            </w:r>
          </w:p>
          <w:p w14:paraId="19030E8F" w14:textId="77777777" w:rsidR="008A713E" w:rsidRDefault="008A713E" w:rsidP="00B83054">
            <w:pPr>
              <w:pStyle w:val="ListParagraph"/>
              <w:numPr>
                <w:ilvl w:val="0"/>
                <w:numId w:val="23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Directed practice relating to pre-learned topics, often with contextual application necessary</w:t>
            </w:r>
          </w:p>
          <w:p w14:paraId="36B160C6" w14:textId="7EE41301" w:rsidR="008A713E" w:rsidRPr="00B83054" w:rsidRDefault="009110F8" w:rsidP="00B83054">
            <w:pPr>
              <w:pStyle w:val="ListParagraph"/>
              <w:numPr>
                <w:ilvl w:val="0"/>
                <w:numId w:val="23"/>
              </w:num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Planned coursework resubmission/development to refine Merit worthy evidence</w:t>
            </w:r>
          </w:p>
        </w:tc>
      </w:tr>
    </w:tbl>
    <w:p w14:paraId="301654CF" w14:textId="77777777" w:rsidR="009F5C99" w:rsidRPr="009F5C99" w:rsidRDefault="009F5C99" w:rsidP="009F5C99">
      <w:pPr>
        <w:rPr>
          <w:b/>
          <w:bCs/>
        </w:rPr>
      </w:pPr>
    </w:p>
    <w:sectPr w:rsidR="009F5C99" w:rsidRPr="009F5C99" w:rsidSect="009F5C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D179A"/>
    <w:multiLevelType w:val="hybridMultilevel"/>
    <w:tmpl w:val="A3DEE2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E92571"/>
    <w:multiLevelType w:val="hybridMultilevel"/>
    <w:tmpl w:val="51885E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F86A16"/>
    <w:multiLevelType w:val="hybridMultilevel"/>
    <w:tmpl w:val="3F202E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DEC26F7"/>
    <w:multiLevelType w:val="hybridMultilevel"/>
    <w:tmpl w:val="0E7AD96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FC46A1"/>
    <w:multiLevelType w:val="hybridMultilevel"/>
    <w:tmpl w:val="9B4063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4440AA3"/>
    <w:multiLevelType w:val="hybridMultilevel"/>
    <w:tmpl w:val="641C0B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5852142"/>
    <w:multiLevelType w:val="hybridMultilevel"/>
    <w:tmpl w:val="37A4E5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DF25C30"/>
    <w:multiLevelType w:val="hybridMultilevel"/>
    <w:tmpl w:val="1FC2C384"/>
    <w:lvl w:ilvl="0" w:tplc="21ECD4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F4FB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96C1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8A9A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7654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EC3A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925E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D45F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058D0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3F67FB"/>
    <w:multiLevelType w:val="hybridMultilevel"/>
    <w:tmpl w:val="96FCB6F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F0553D"/>
    <w:multiLevelType w:val="hybridMultilevel"/>
    <w:tmpl w:val="9A1CB7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8A96DE1"/>
    <w:multiLevelType w:val="hybridMultilevel"/>
    <w:tmpl w:val="395AB3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126AB05"/>
    <w:multiLevelType w:val="hybridMultilevel"/>
    <w:tmpl w:val="6112512A"/>
    <w:lvl w:ilvl="0" w:tplc="37B44C7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A0AA91A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B91E58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78A9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891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F8672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655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CC66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17AE7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9C6000"/>
    <w:multiLevelType w:val="hybridMultilevel"/>
    <w:tmpl w:val="36AE30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8E3797A"/>
    <w:multiLevelType w:val="hybridMultilevel"/>
    <w:tmpl w:val="25A20A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DCC63BE"/>
    <w:multiLevelType w:val="hybridMultilevel"/>
    <w:tmpl w:val="72C2FC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C7073EF"/>
    <w:multiLevelType w:val="hybridMultilevel"/>
    <w:tmpl w:val="B4D4D3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CCB14BA"/>
    <w:multiLevelType w:val="hybridMultilevel"/>
    <w:tmpl w:val="3F983B6E"/>
    <w:lvl w:ilvl="0" w:tplc="44AE53F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59CFF4A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72F246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2233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823D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A54BF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4EBF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8229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AC99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F937BD"/>
    <w:multiLevelType w:val="hybridMultilevel"/>
    <w:tmpl w:val="120C9C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8F00A5B"/>
    <w:multiLevelType w:val="hybridMultilevel"/>
    <w:tmpl w:val="99EED2A6"/>
    <w:lvl w:ilvl="0" w:tplc="A0985B7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F624C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461A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7633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BE34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AC03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683A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CA17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1C282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560C6F"/>
    <w:multiLevelType w:val="hybridMultilevel"/>
    <w:tmpl w:val="8090BC2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233128"/>
    <w:multiLevelType w:val="hybridMultilevel"/>
    <w:tmpl w:val="25720D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E21EFB"/>
    <w:multiLevelType w:val="hybridMultilevel"/>
    <w:tmpl w:val="543CFC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DAD31ED"/>
    <w:multiLevelType w:val="hybridMultilevel"/>
    <w:tmpl w:val="3A8685B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4383977">
    <w:abstractNumId w:val="18"/>
  </w:num>
  <w:num w:numId="2" w16cid:durableId="1071586919">
    <w:abstractNumId w:val="16"/>
  </w:num>
  <w:num w:numId="3" w16cid:durableId="571232349">
    <w:abstractNumId w:val="7"/>
  </w:num>
  <w:num w:numId="4" w16cid:durableId="502815229">
    <w:abstractNumId w:val="11"/>
  </w:num>
  <w:num w:numId="5" w16cid:durableId="474831991">
    <w:abstractNumId w:val="3"/>
  </w:num>
  <w:num w:numId="6" w16cid:durableId="256914626">
    <w:abstractNumId w:val="8"/>
  </w:num>
  <w:num w:numId="7" w16cid:durableId="1109743739">
    <w:abstractNumId w:val="19"/>
  </w:num>
  <w:num w:numId="8" w16cid:durableId="334112854">
    <w:abstractNumId w:val="22"/>
  </w:num>
  <w:num w:numId="9" w16cid:durableId="627122867">
    <w:abstractNumId w:val="21"/>
  </w:num>
  <w:num w:numId="10" w16cid:durableId="616301485">
    <w:abstractNumId w:val="10"/>
  </w:num>
  <w:num w:numId="11" w16cid:durableId="1291789459">
    <w:abstractNumId w:val="15"/>
  </w:num>
  <w:num w:numId="12" w16cid:durableId="534578787">
    <w:abstractNumId w:val="4"/>
  </w:num>
  <w:num w:numId="13" w16cid:durableId="1609190772">
    <w:abstractNumId w:val="6"/>
  </w:num>
  <w:num w:numId="14" w16cid:durableId="1608125185">
    <w:abstractNumId w:val="14"/>
  </w:num>
  <w:num w:numId="15" w16cid:durableId="911701180">
    <w:abstractNumId w:val="2"/>
  </w:num>
  <w:num w:numId="16" w16cid:durableId="1319724817">
    <w:abstractNumId w:val="9"/>
  </w:num>
  <w:num w:numId="17" w16cid:durableId="1922831316">
    <w:abstractNumId w:val="17"/>
  </w:num>
  <w:num w:numId="18" w16cid:durableId="1876506620">
    <w:abstractNumId w:val="0"/>
  </w:num>
  <w:num w:numId="19" w16cid:durableId="1805585808">
    <w:abstractNumId w:val="20"/>
  </w:num>
  <w:num w:numId="20" w16cid:durableId="214896195">
    <w:abstractNumId w:val="12"/>
  </w:num>
  <w:num w:numId="21" w16cid:durableId="350761313">
    <w:abstractNumId w:val="1"/>
  </w:num>
  <w:num w:numId="22" w16cid:durableId="1765954582">
    <w:abstractNumId w:val="5"/>
  </w:num>
  <w:num w:numId="23" w16cid:durableId="67037575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C99"/>
    <w:rsid w:val="0004430C"/>
    <w:rsid w:val="0004596C"/>
    <w:rsid w:val="0004609B"/>
    <w:rsid w:val="000664BD"/>
    <w:rsid w:val="000D6EDB"/>
    <w:rsid w:val="00131C3C"/>
    <w:rsid w:val="00153759"/>
    <w:rsid w:val="00155DFD"/>
    <w:rsid w:val="0016605C"/>
    <w:rsid w:val="001B6D43"/>
    <w:rsid w:val="001D5EC9"/>
    <w:rsid w:val="001E00A8"/>
    <w:rsid w:val="002401BD"/>
    <w:rsid w:val="002F5322"/>
    <w:rsid w:val="0030260C"/>
    <w:rsid w:val="0032385F"/>
    <w:rsid w:val="003A3D4C"/>
    <w:rsid w:val="003C6895"/>
    <w:rsid w:val="00424AD6"/>
    <w:rsid w:val="00445C53"/>
    <w:rsid w:val="00483996"/>
    <w:rsid w:val="00493BA2"/>
    <w:rsid w:val="005166BB"/>
    <w:rsid w:val="00573D7B"/>
    <w:rsid w:val="00596CA3"/>
    <w:rsid w:val="00604A5D"/>
    <w:rsid w:val="006A4162"/>
    <w:rsid w:val="006C0A84"/>
    <w:rsid w:val="00707BDF"/>
    <w:rsid w:val="0074078D"/>
    <w:rsid w:val="007454FC"/>
    <w:rsid w:val="00792B54"/>
    <w:rsid w:val="007F1578"/>
    <w:rsid w:val="0080312A"/>
    <w:rsid w:val="008421F0"/>
    <w:rsid w:val="00852D96"/>
    <w:rsid w:val="008854EF"/>
    <w:rsid w:val="008948E2"/>
    <w:rsid w:val="008A5732"/>
    <w:rsid w:val="008A5917"/>
    <w:rsid w:val="008A713E"/>
    <w:rsid w:val="008C57BF"/>
    <w:rsid w:val="008D3E98"/>
    <w:rsid w:val="00905463"/>
    <w:rsid w:val="00905C85"/>
    <w:rsid w:val="009110F8"/>
    <w:rsid w:val="00912C3A"/>
    <w:rsid w:val="00944AE6"/>
    <w:rsid w:val="00946693"/>
    <w:rsid w:val="0096426D"/>
    <w:rsid w:val="00977497"/>
    <w:rsid w:val="009A631A"/>
    <w:rsid w:val="009B2469"/>
    <w:rsid w:val="009F5C99"/>
    <w:rsid w:val="00A34722"/>
    <w:rsid w:val="00A9563F"/>
    <w:rsid w:val="00AD28A0"/>
    <w:rsid w:val="00AD4251"/>
    <w:rsid w:val="00AE2DD0"/>
    <w:rsid w:val="00B31F7A"/>
    <w:rsid w:val="00B32ABC"/>
    <w:rsid w:val="00B514D0"/>
    <w:rsid w:val="00B83054"/>
    <w:rsid w:val="00BB39D8"/>
    <w:rsid w:val="00BB417E"/>
    <w:rsid w:val="00BB75E7"/>
    <w:rsid w:val="00BC1320"/>
    <w:rsid w:val="00C4631E"/>
    <w:rsid w:val="00C55FB8"/>
    <w:rsid w:val="00C94872"/>
    <w:rsid w:val="00CA1193"/>
    <w:rsid w:val="00CE34E5"/>
    <w:rsid w:val="00D036A7"/>
    <w:rsid w:val="00D045EF"/>
    <w:rsid w:val="00D56A97"/>
    <w:rsid w:val="00DA75DC"/>
    <w:rsid w:val="00DC11D0"/>
    <w:rsid w:val="00DE4138"/>
    <w:rsid w:val="00E32964"/>
    <w:rsid w:val="00E45534"/>
    <w:rsid w:val="00E55331"/>
    <w:rsid w:val="00E74A65"/>
    <w:rsid w:val="00EF03E8"/>
    <w:rsid w:val="00EF2EDE"/>
    <w:rsid w:val="00F136A2"/>
    <w:rsid w:val="00F14D2D"/>
    <w:rsid w:val="00F51193"/>
    <w:rsid w:val="00F57222"/>
    <w:rsid w:val="00F955EF"/>
    <w:rsid w:val="01105C21"/>
    <w:rsid w:val="02E1345F"/>
    <w:rsid w:val="048E20DF"/>
    <w:rsid w:val="081C66CE"/>
    <w:rsid w:val="0A5E379B"/>
    <w:rsid w:val="0A6A82B7"/>
    <w:rsid w:val="0A72DE10"/>
    <w:rsid w:val="0B719E5F"/>
    <w:rsid w:val="0C8D87B6"/>
    <w:rsid w:val="1097C690"/>
    <w:rsid w:val="120BFA59"/>
    <w:rsid w:val="12F794F0"/>
    <w:rsid w:val="18AEFC40"/>
    <w:rsid w:val="1953A791"/>
    <w:rsid w:val="1C927C91"/>
    <w:rsid w:val="1CD4CCD2"/>
    <w:rsid w:val="1F3A061F"/>
    <w:rsid w:val="1F4DEA0F"/>
    <w:rsid w:val="20E3B2EB"/>
    <w:rsid w:val="21DEFA74"/>
    <w:rsid w:val="27C94BB9"/>
    <w:rsid w:val="280076C3"/>
    <w:rsid w:val="287878FF"/>
    <w:rsid w:val="2E6A49D1"/>
    <w:rsid w:val="319C5B1F"/>
    <w:rsid w:val="31C270CC"/>
    <w:rsid w:val="32A98BD3"/>
    <w:rsid w:val="36E354B6"/>
    <w:rsid w:val="3A73C8CB"/>
    <w:rsid w:val="3ADCA2FC"/>
    <w:rsid w:val="3CD52B52"/>
    <w:rsid w:val="3E17E5F2"/>
    <w:rsid w:val="3F133B1F"/>
    <w:rsid w:val="412922B6"/>
    <w:rsid w:val="42F4768C"/>
    <w:rsid w:val="4B053445"/>
    <w:rsid w:val="4C0C0F7B"/>
    <w:rsid w:val="4C2E65C0"/>
    <w:rsid w:val="4CFC9519"/>
    <w:rsid w:val="5077387C"/>
    <w:rsid w:val="59C8E2FF"/>
    <w:rsid w:val="5B65C7A3"/>
    <w:rsid w:val="5CB59020"/>
    <w:rsid w:val="5CD3D88E"/>
    <w:rsid w:val="6934A8C2"/>
    <w:rsid w:val="6A8E874B"/>
    <w:rsid w:val="6BB89CE3"/>
    <w:rsid w:val="6C7AB85C"/>
    <w:rsid w:val="6C95DFDB"/>
    <w:rsid w:val="6F67D7C0"/>
    <w:rsid w:val="71BCF48F"/>
    <w:rsid w:val="73F4C194"/>
    <w:rsid w:val="7DC47641"/>
    <w:rsid w:val="7E1EF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16C0"/>
  <w15:chartTrackingRefBased/>
  <w15:docId w15:val="{537DFA89-890F-420F-BCB1-CA10607BB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5C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5C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5C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5C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5C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5C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5C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5C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5C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5C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5C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5C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5C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5C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5C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5C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5C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5C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5C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5C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5C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5C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5C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5C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5C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5C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5C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5C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5C9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3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50fa4a2-85dd-4b79-a7cd-162941761a11">
      <UserInfo>
        <DisplayName/>
        <AccountId xsi:nil="true"/>
        <AccountType/>
      </UserInfo>
    </SharedWithUsers>
    <lcf76f155ced4ddcb4097134ff3c332f xmlns="9f66e751-d316-44de-a2a4-38e600b041e6">
      <Terms xmlns="http://schemas.microsoft.com/office/infopath/2007/PartnerControls"/>
    </lcf76f155ced4ddcb4097134ff3c332f>
    <TaxCatchAll xmlns="850fa4a2-85dd-4b79-a7cd-162941761a1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ABBF0D-C46D-4B61-9CF0-AC6B8738E8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C4C32D-4278-4F9A-BFCA-6C810EB0FF28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www.w3.org/XML/1998/namespace"/>
    <ds:schemaRef ds:uri="http://purl.org/dc/terms/"/>
    <ds:schemaRef ds:uri="http://schemas.microsoft.com/office/2006/metadata/properties"/>
    <ds:schemaRef ds:uri="http://schemas.microsoft.com/office/infopath/2007/PartnerControls"/>
    <ds:schemaRef ds:uri="850fa4a2-85dd-4b79-a7cd-162941761a11"/>
    <ds:schemaRef ds:uri="9f66e751-d316-44de-a2a4-38e600b041e6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1F68AC4-CA50-479E-AF97-2A4542C4CF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e751-d316-44de-a2a4-38e600b041e6"/>
    <ds:schemaRef ds:uri="850fa4a2-85dd-4b79-a7cd-162941761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876</Words>
  <Characters>4999</Characters>
  <Application>Microsoft Office Word</Application>
  <DocSecurity>0</DocSecurity>
  <Lines>41</Lines>
  <Paragraphs>11</Paragraphs>
  <ScaleCrop>false</ScaleCrop>
  <Company>Central Region Schools Trust</Company>
  <LinksUpToDate>false</LinksUpToDate>
  <CharactersWithSpaces>5864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Quirk</dc:creator>
  <cp:keywords/>
  <dc:description/>
  <cp:lastModifiedBy>Mrs K Hampton</cp:lastModifiedBy>
  <cp:revision>3</cp:revision>
  <dcterms:created xsi:type="dcterms:W3CDTF">2026-02-17T11:52:00Z</dcterms:created>
  <dcterms:modified xsi:type="dcterms:W3CDTF">2026-02-17T13:37:00Z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0x010100545D9B0F4FF472459F78A975E2D95E34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