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933F5" w:rsidR="00367171" w:rsidP="004933F5" w:rsidRDefault="004933F5" w14:paraId="6A8FB67B" w14:textId="2BFDF4EE">
      <w:pPr>
        <w:jc w:val="center"/>
        <w:rPr>
          <w:b/>
          <w:bCs/>
          <w:color w:val="C00000"/>
          <w:sz w:val="28"/>
          <w:szCs w:val="28"/>
        </w:rPr>
      </w:pPr>
      <w:r>
        <w:rPr>
          <w:b/>
          <w:bCs/>
          <w:color w:val="C00000"/>
          <w:sz w:val="28"/>
          <w:szCs w:val="28"/>
        </w:rPr>
        <w:t xml:space="preserve">CRSAAT </w:t>
      </w:r>
      <w:r w:rsidRPr="004933F5" w:rsidR="00927624">
        <w:rPr>
          <w:b/>
          <w:bCs/>
          <w:color w:val="C00000"/>
          <w:sz w:val="28"/>
          <w:szCs w:val="28"/>
        </w:rPr>
        <w:t>Sequence organiser</w:t>
      </w:r>
    </w:p>
    <w:tbl>
      <w:tblPr>
        <w:tblStyle w:val="TableGrid"/>
        <w:tblW w:w="15446" w:type="dxa"/>
        <w:tblLook w:val="04A0" w:firstRow="1" w:lastRow="0" w:firstColumn="1" w:lastColumn="0" w:noHBand="0" w:noVBand="1"/>
      </w:tblPr>
      <w:tblGrid>
        <w:gridCol w:w="15446"/>
      </w:tblGrid>
      <w:tr w:rsidRPr="004933F5" w:rsidR="00927624" w:rsidTr="76EB2E3F" w14:paraId="01E8CB20" w14:textId="77777777">
        <w:tc>
          <w:tcPr>
            <w:tcW w:w="15446" w:type="dxa"/>
            <w:tcMar/>
          </w:tcPr>
          <w:p w:rsidRPr="004933F5" w:rsidR="00927624" w:rsidRDefault="004933F5" w14:paraId="30373C86" w14:textId="0F4CF363">
            <w:pPr>
              <w:rPr>
                <w:sz w:val="28"/>
                <w:szCs w:val="28"/>
              </w:rPr>
            </w:pPr>
            <w:r w:rsidRPr="006C2A7D">
              <w:rPr>
                <w:b/>
                <w:bCs/>
                <w:sz w:val="28"/>
                <w:szCs w:val="28"/>
              </w:rPr>
              <w:t>Year Group:</w:t>
            </w:r>
            <w:r w:rsidR="006C2A7D">
              <w:rPr>
                <w:sz w:val="28"/>
                <w:szCs w:val="28"/>
              </w:rPr>
              <w:t xml:space="preserve"> </w:t>
            </w:r>
            <w:r w:rsidR="004F3A95">
              <w:rPr>
                <w:sz w:val="28"/>
                <w:szCs w:val="28"/>
              </w:rPr>
              <w:t>Post 16</w:t>
            </w:r>
          </w:p>
          <w:p w:rsidRPr="006C2A7D" w:rsidR="00927624" w:rsidRDefault="004933F5" w14:paraId="381111E8" w14:textId="1407E7E0">
            <w:pPr>
              <w:rPr>
                <w:b/>
                <w:bCs/>
                <w:sz w:val="28"/>
                <w:szCs w:val="28"/>
              </w:rPr>
            </w:pPr>
            <w:r w:rsidRPr="006C2A7D">
              <w:rPr>
                <w:b/>
                <w:bCs/>
                <w:sz w:val="28"/>
                <w:szCs w:val="28"/>
              </w:rPr>
              <w:t>Topic:</w:t>
            </w:r>
            <w:r w:rsidR="006C2A7D">
              <w:rPr>
                <w:sz w:val="28"/>
                <w:szCs w:val="28"/>
              </w:rPr>
              <w:t xml:space="preserve"> </w:t>
            </w:r>
            <w:r w:rsidRPr="006C2A7D" w:rsidR="006C2A7D">
              <w:rPr>
                <w:sz w:val="28"/>
                <w:szCs w:val="28"/>
              </w:rPr>
              <w:t xml:space="preserve">Language Paper 2 </w:t>
            </w:r>
          </w:p>
        </w:tc>
      </w:tr>
      <w:tr w:rsidRPr="004933F5" w:rsidR="004933F5" w:rsidTr="76EB2E3F" w14:paraId="57316C28" w14:textId="77777777">
        <w:tc>
          <w:tcPr>
            <w:tcW w:w="15446" w:type="dxa"/>
            <w:tcMar/>
          </w:tcPr>
          <w:p w:rsidRPr="006C2A7D" w:rsidR="004933F5" w:rsidP="006C2A7D" w:rsidRDefault="004933F5" w14:paraId="743D6868" w14:textId="77777777">
            <w:pPr>
              <w:rPr>
                <w:b/>
                <w:bCs/>
                <w:sz w:val="28"/>
                <w:szCs w:val="28"/>
              </w:rPr>
            </w:pPr>
            <w:r w:rsidRPr="006C2A7D">
              <w:rPr>
                <w:b/>
                <w:bCs/>
                <w:sz w:val="28"/>
                <w:szCs w:val="28"/>
              </w:rPr>
              <w:t>Key concepts in unit/sequence</w:t>
            </w:r>
          </w:p>
          <w:p w:rsidRPr="006C2A7D" w:rsidR="006C2A7D" w:rsidP="006C2A7D" w:rsidRDefault="006C2A7D" w14:paraId="02BE3CDC" w14:textId="18085B3E">
            <w:pPr>
              <w:rPr>
                <w:sz w:val="28"/>
                <w:szCs w:val="28"/>
              </w:rPr>
            </w:pPr>
            <w:r>
              <w:rPr>
                <w:noProof/>
              </w:rPr>
              <w:drawing>
                <wp:inline distT="0" distB="0" distL="0" distR="0" wp14:anchorId="52156AEC" wp14:editId="115532D5">
                  <wp:extent cx="35623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562350" cy="2152650"/>
                          </a:xfrm>
                          <a:prstGeom prst="rect">
                            <a:avLst/>
                          </a:prstGeom>
                        </pic:spPr>
                      </pic:pic>
                    </a:graphicData>
                  </a:graphic>
                </wp:inline>
              </w:drawing>
            </w:r>
            <w:r>
              <w:rPr>
                <w:noProof/>
              </w:rPr>
              <w:drawing>
                <wp:inline distT="0" distB="0" distL="0" distR="0" wp14:anchorId="6AA8DF1B" wp14:editId="5085D6EA">
                  <wp:extent cx="4257675" cy="1962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4257675" cy="1962150"/>
                          </a:xfrm>
                          <a:prstGeom prst="rect">
                            <a:avLst/>
                          </a:prstGeom>
                        </pic:spPr>
                      </pic:pic>
                    </a:graphicData>
                  </a:graphic>
                </wp:inline>
              </w:drawing>
            </w:r>
          </w:p>
        </w:tc>
      </w:tr>
      <w:tr w:rsidRPr="004933F5" w:rsidR="004933F5" w:rsidTr="76EB2E3F" w14:paraId="4A7312BB" w14:textId="77777777">
        <w:tc>
          <w:tcPr>
            <w:tcW w:w="15446" w:type="dxa"/>
            <w:tcMar/>
          </w:tcPr>
          <w:p w:rsidRPr="006C2A7D" w:rsidR="004933F5" w:rsidP="004933F5" w:rsidRDefault="004933F5" w14:paraId="3BA25F49" w14:textId="267C555D">
            <w:pPr>
              <w:rPr>
                <w:b/>
                <w:bCs/>
                <w:sz w:val="28"/>
                <w:szCs w:val="28"/>
              </w:rPr>
            </w:pPr>
            <w:r w:rsidRPr="76EB2E3F" w:rsidR="004933F5">
              <w:rPr>
                <w:b w:val="1"/>
                <w:bCs w:val="1"/>
                <w:sz w:val="28"/>
                <w:szCs w:val="28"/>
              </w:rPr>
              <w:t xml:space="preserve">Common misconceptions </w:t>
            </w:r>
          </w:p>
          <w:p w:rsidRPr="004933F5" w:rsidR="004933F5" w:rsidP="76EB2E3F" w:rsidRDefault="006C2A7D" w14:paraId="7FED3765" w14:textId="1DEFFBC1">
            <w:pPr>
              <w:spacing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76EB2E3F" w:rsidR="130581DF">
              <w:rPr>
                <w:rFonts w:ascii="Calibri" w:hAnsi="Calibri" w:eastAsia="Calibri" w:cs="Calibri"/>
                <w:b w:val="0"/>
                <w:bCs w:val="0"/>
                <w:i w:val="0"/>
                <w:iCs w:val="0"/>
                <w:caps w:val="0"/>
                <w:smallCaps w:val="0"/>
                <w:noProof w:val="0"/>
                <w:color w:val="000000" w:themeColor="text1" w:themeTint="FF" w:themeShade="FF"/>
                <w:sz w:val="28"/>
                <w:szCs w:val="28"/>
                <w:lang w:val="en-GB"/>
              </w:rPr>
              <w:t>This is a chance for class teachers to address any skills gaps that were identified in KS4. This scheme is designed to span across a term and although the unit provides a rough lesson/week guide, class teachers can decide which areas to ‘dwell’ on, in relation to group/individual weakness.</w:t>
            </w:r>
          </w:p>
        </w:tc>
      </w:tr>
      <w:tr w:rsidRPr="004933F5" w:rsidR="004933F5" w:rsidTr="76EB2E3F" w14:paraId="034E21B1" w14:textId="77777777">
        <w:tc>
          <w:tcPr>
            <w:tcW w:w="15446" w:type="dxa"/>
            <w:tcMar/>
          </w:tcPr>
          <w:p w:rsidRPr="006C2A7D" w:rsidR="004933F5" w:rsidP="004933F5" w:rsidRDefault="004933F5" w14:paraId="4C9AE4CC" w14:textId="0AE38D7B">
            <w:pPr>
              <w:rPr>
                <w:b/>
                <w:bCs/>
                <w:sz w:val="28"/>
                <w:szCs w:val="28"/>
              </w:rPr>
            </w:pPr>
            <w:r w:rsidRPr="006C2A7D">
              <w:rPr>
                <w:b/>
                <w:bCs/>
                <w:sz w:val="28"/>
                <w:szCs w:val="28"/>
              </w:rPr>
              <w:t xml:space="preserve">Key vocabulary </w:t>
            </w:r>
          </w:p>
          <w:p w:rsidRPr="004933F5" w:rsidR="004933F5" w:rsidP="004933F5" w:rsidRDefault="006C2A7D" w14:paraId="65798E1F" w14:textId="021C4412">
            <w:pPr>
              <w:rPr>
                <w:sz w:val="28"/>
                <w:szCs w:val="28"/>
              </w:rPr>
            </w:pPr>
            <w:r>
              <w:rPr>
                <w:rStyle w:val="normaltextrun"/>
                <w:rFonts w:ascii="Calibri" w:hAnsi="Calibri" w:cs="Calibri"/>
                <w:color w:val="000000"/>
                <w:sz w:val="28"/>
                <w:szCs w:val="28"/>
                <w:shd w:val="clear" w:color="auto" w:fill="FFFFFF"/>
              </w:rPr>
              <w:t>Perspective, Attitude, Context, Viewpoint, Method, Compelling</w:t>
            </w:r>
            <w:r>
              <w:rPr>
                <w:rStyle w:val="eop"/>
                <w:rFonts w:ascii="Calibri" w:hAnsi="Calibri" w:cs="Calibri"/>
                <w:color w:val="000000"/>
                <w:sz w:val="28"/>
                <w:szCs w:val="28"/>
                <w:shd w:val="clear" w:color="auto" w:fill="FFFFFF"/>
              </w:rPr>
              <w:t> </w:t>
            </w:r>
          </w:p>
        </w:tc>
      </w:tr>
      <w:tr w:rsidRPr="004933F5" w:rsidR="004933F5" w:rsidTr="76EB2E3F" w14:paraId="5739D322" w14:textId="77777777">
        <w:tc>
          <w:tcPr>
            <w:tcW w:w="15446" w:type="dxa"/>
            <w:tcMar/>
          </w:tcPr>
          <w:p w:rsidRPr="004933F5" w:rsidR="004933F5" w:rsidP="004933F5" w:rsidRDefault="004933F5" w14:paraId="2F7E2EBD" w14:textId="260D1A0A">
            <w:pPr>
              <w:rPr>
                <w:sz w:val="28"/>
                <w:szCs w:val="28"/>
              </w:rPr>
            </w:pPr>
            <w:r w:rsidRPr="004933F5">
              <w:rPr>
                <w:sz w:val="28"/>
                <w:szCs w:val="28"/>
              </w:rPr>
              <w:t xml:space="preserve">Elements of KASE explicitly driving the </w:t>
            </w:r>
            <w:r>
              <w:rPr>
                <w:sz w:val="28"/>
                <w:szCs w:val="28"/>
              </w:rPr>
              <w:t>sequence</w:t>
            </w:r>
            <w:r w:rsidR="009B765E">
              <w:rPr>
                <w:sz w:val="28"/>
                <w:szCs w:val="28"/>
              </w:rPr>
              <w:t>/topic</w:t>
            </w:r>
            <w:r w:rsidRPr="004933F5">
              <w:rPr>
                <w:sz w:val="28"/>
                <w:szCs w:val="28"/>
              </w:rPr>
              <w:t>?</w:t>
            </w:r>
          </w:p>
          <w:p w:rsidRPr="004933F5" w:rsidR="004933F5" w:rsidP="004933F5" w:rsidRDefault="004933F5" w14:paraId="58EA4294" w14:textId="77777777">
            <w:pPr>
              <w:rPr>
                <w:sz w:val="28"/>
                <w:szCs w:val="28"/>
              </w:rPr>
            </w:pPr>
          </w:p>
          <w:p w:rsidRPr="004933F5" w:rsidR="004933F5" w:rsidP="004933F5" w:rsidRDefault="004933F5" w14:paraId="0A0E0747" w14:textId="16D3DDA2">
            <w:pPr>
              <w:rPr>
                <w:sz w:val="28"/>
                <w:szCs w:val="28"/>
              </w:rPr>
            </w:pPr>
          </w:p>
        </w:tc>
      </w:tr>
      <w:tr w:rsidRPr="004933F5" w:rsidR="004933F5" w:rsidTr="76EB2E3F" w14:paraId="649B0A36" w14:textId="77777777">
        <w:tc>
          <w:tcPr>
            <w:tcW w:w="15446" w:type="dxa"/>
            <w:tcMar/>
          </w:tcPr>
          <w:p w:rsidR="004933F5" w:rsidP="76EB2E3F" w:rsidRDefault="006C2A7D" w14:paraId="48621F90" w14:textId="6959FFF2">
            <w:pPr>
              <w:rPr>
                <w:b w:val="1"/>
                <w:bCs w:val="1"/>
                <w:sz w:val="28"/>
                <w:szCs w:val="28"/>
              </w:rPr>
            </w:pPr>
            <w:r w:rsidRPr="76EB2E3F" w:rsidR="004933F5">
              <w:rPr>
                <w:b w:val="1"/>
                <w:bCs w:val="1"/>
                <w:sz w:val="28"/>
                <w:szCs w:val="28"/>
              </w:rPr>
              <w:t xml:space="preserve">Learning Outcomes </w:t>
            </w:r>
            <w:r w:rsidRPr="76EB2E3F" w:rsidR="00060D51">
              <w:rPr>
                <w:b w:val="1"/>
                <w:bCs w:val="1"/>
                <w:sz w:val="28"/>
                <w:szCs w:val="28"/>
              </w:rPr>
              <w:t xml:space="preserve">assessment/s and </w:t>
            </w:r>
            <w:r w:rsidRPr="76EB2E3F" w:rsidR="004933F5">
              <w:rPr>
                <w:b w:val="1"/>
                <w:bCs w:val="1"/>
                <w:i w:val="1"/>
                <w:iCs w:val="1"/>
                <w:sz w:val="28"/>
                <w:szCs w:val="28"/>
              </w:rPr>
              <w:t>success criteria can go here</w:t>
            </w:r>
          </w:p>
          <w:p w:rsidRPr="006C2A7D" w:rsidR="006C2A7D" w:rsidP="004933F5" w:rsidRDefault="006C2A7D" w14:paraId="2A644AEC" w14:textId="6F526E66">
            <w:pPr>
              <w:rPr>
                <w:sz w:val="28"/>
                <w:szCs w:val="28"/>
              </w:rPr>
            </w:pPr>
          </w:p>
        </w:tc>
      </w:tr>
    </w:tbl>
    <w:p w:rsidR="004933F5" w:rsidP="004933F5" w:rsidRDefault="004933F5" w14:paraId="6766AB02" w14:textId="52DAD473">
      <w:pPr>
        <w:rPr>
          <w:sz w:val="28"/>
          <w:szCs w:val="28"/>
        </w:rPr>
      </w:pPr>
    </w:p>
    <w:p w:rsidR="004933F5" w:rsidRDefault="004933F5" w14:paraId="30152A2D" w14:textId="77777777">
      <w:pPr>
        <w:rPr>
          <w:sz w:val="28"/>
          <w:szCs w:val="28"/>
        </w:rPr>
      </w:pPr>
      <w:r>
        <w:rPr>
          <w:sz w:val="28"/>
          <w:szCs w:val="28"/>
        </w:rPr>
        <w:br w:type="page"/>
      </w:r>
    </w:p>
    <w:p w:rsidR="00927624" w:rsidP="004933F5" w:rsidRDefault="004933F5" w14:paraId="64A6175A" w14:textId="0A30AD8F">
      <w:pPr>
        <w:rPr>
          <w:sz w:val="28"/>
          <w:szCs w:val="28"/>
        </w:rPr>
      </w:pPr>
      <w:r>
        <w:rPr>
          <w:sz w:val="28"/>
          <w:szCs w:val="28"/>
        </w:rPr>
        <w:lastRenderedPageBreak/>
        <w:t>Sequence</w:t>
      </w:r>
      <w:r w:rsidR="009B765E">
        <w:rPr>
          <w:sz w:val="28"/>
          <w:szCs w:val="28"/>
        </w:rPr>
        <w:t xml:space="preserve"> map</w:t>
      </w:r>
    </w:p>
    <w:tbl>
      <w:tblPr>
        <w:tblStyle w:val="TableGrid"/>
        <w:tblW w:w="0" w:type="auto"/>
        <w:tblLook w:val="04A0" w:firstRow="1" w:lastRow="0" w:firstColumn="1" w:lastColumn="0" w:noHBand="0" w:noVBand="1"/>
      </w:tblPr>
      <w:tblGrid>
        <w:gridCol w:w="2263"/>
        <w:gridCol w:w="7797"/>
        <w:gridCol w:w="5328"/>
      </w:tblGrid>
      <w:tr w:rsidR="004933F5" w:rsidTr="76EB2E3F" w14:paraId="232E0A9A" w14:textId="77777777">
        <w:tc>
          <w:tcPr>
            <w:tcW w:w="2263" w:type="dxa"/>
            <w:tcMar/>
          </w:tcPr>
          <w:p w:rsidRPr="0016439B" w:rsidR="009B765E" w:rsidP="0016439B" w:rsidRDefault="0016439B" w14:paraId="1F2CBC91" w14:textId="6C9562CC">
            <w:pPr>
              <w:jc w:val="center"/>
              <w:rPr>
                <w:b/>
                <w:bCs/>
                <w:sz w:val="28"/>
                <w:szCs w:val="28"/>
              </w:rPr>
            </w:pPr>
            <w:r w:rsidRPr="0016439B">
              <w:rPr>
                <w:b/>
                <w:bCs/>
                <w:sz w:val="28"/>
                <w:szCs w:val="28"/>
              </w:rPr>
              <w:t>Chunk</w:t>
            </w:r>
          </w:p>
          <w:p w:rsidRPr="0016439B" w:rsidR="009B765E" w:rsidP="0016439B" w:rsidRDefault="009B765E" w14:paraId="043D3E46" w14:textId="71F2DD2E">
            <w:pPr>
              <w:jc w:val="center"/>
              <w:rPr>
                <w:b/>
                <w:bCs/>
                <w:sz w:val="28"/>
                <w:szCs w:val="28"/>
              </w:rPr>
            </w:pPr>
          </w:p>
        </w:tc>
        <w:tc>
          <w:tcPr>
            <w:tcW w:w="7797" w:type="dxa"/>
            <w:tcMar/>
          </w:tcPr>
          <w:p w:rsidRPr="0016439B" w:rsidR="009B765E" w:rsidP="0016439B" w:rsidRDefault="0016439B" w14:paraId="388B6E05" w14:textId="4561AAAB">
            <w:pPr>
              <w:jc w:val="center"/>
              <w:rPr>
                <w:b/>
                <w:bCs/>
                <w:sz w:val="28"/>
                <w:szCs w:val="28"/>
              </w:rPr>
            </w:pPr>
            <w:r w:rsidRPr="0016439B">
              <w:rPr>
                <w:b/>
                <w:bCs/>
                <w:sz w:val="28"/>
                <w:szCs w:val="28"/>
              </w:rPr>
              <w:t>Lesson Content</w:t>
            </w:r>
          </w:p>
          <w:p w:rsidRPr="0016439B" w:rsidR="009B765E" w:rsidP="0016439B" w:rsidRDefault="009B765E" w14:paraId="3C8AC0CC" w14:textId="1769EAE9">
            <w:pPr>
              <w:jc w:val="center"/>
              <w:rPr>
                <w:b/>
                <w:bCs/>
                <w:sz w:val="28"/>
                <w:szCs w:val="28"/>
              </w:rPr>
            </w:pPr>
          </w:p>
        </w:tc>
        <w:tc>
          <w:tcPr>
            <w:tcW w:w="5328" w:type="dxa"/>
            <w:tcMar/>
          </w:tcPr>
          <w:p w:rsidRPr="0016439B" w:rsidR="009B765E" w:rsidP="0016439B" w:rsidRDefault="0016439B" w14:paraId="0029F7ED" w14:textId="180807B6">
            <w:pPr>
              <w:jc w:val="center"/>
              <w:rPr>
                <w:b/>
                <w:bCs/>
                <w:sz w:val="28"/>
                <w:szCs w:val="28"/>
              </w:rPr>
            </w:pPr>
            <w:r w:rsidRPr="0016439B">
              <w:rPr>
                <w:b/>
                <w:bCs/>
                <w:sz w:val="28"/>
                <w:szCs w:val="28"/>
              </w:rPr>
              <w:t>Teacher notes and resources</w:t>
            </w:r>
          </w:p>
          <w:p w:rsidRPr="0016439B" w:rsidR="009B765E" w:rsidP="0016439B" w:rsidRDefault="009B765E" w14:paraId="321322E2" w14:textId="16588061">
            <w:pPr>
              <w:jc w:val="center"/>
              <w:rPr>
                <w:b/>
                <w:bCs/>
                <w:sz w:val="28"/>
                <w:szCs w:val="28"/>
              </w:rPr>
            </w:pPr>
          </w:p>
        </w:tc>
      </w:tr>
      <w:tr w:rsidR="00561843" w:rsidTr="76EB2E3F" w14:paraId="579F9B80" w14:textId="77777777">
        <w:tc>
          <w:tcPr>
            <w:tcW w:w="15388" w:type="dxa"/>
            <w:gridSpan w:val="3"/>
            <w:tcMar/>
          </w:tcPr>
          <w:p w:rsidRPr="00561843" w:rsidR="00561843" w:rsidP="00561843" w:rsidRDefault="00ED6713" w14:paraId="327BEF7F" w14:textId="5C9BE947">
            <w:pPr>
              <w:jc w:val="center"/>
              <w:rPr>
                <w:sz w:val="28"/>
                <w:szCs w:val="28"/>
              </w:rPr>
            </w:pPr>
            <w:r>
              <w:rPr>
                <w:sz w:val="24"/>
                <w:szCs w:val="24"/>
              </w:rPr>
              <w:t xml:space="preserve">For this sequence of learning please use the </w:t>
            </w:r>
            <w:r>
              <w:rPr>
                <w:b/>
                <w:bCs/>
                <w:sz w:val="24"/>
                <w:szCs w:val="24"/>
              </w:rPr>
              <w:t>June 2017 paper.</w:t>
            </w:r>
            <w:r w:rsidRPr="00561843" w:rsidR="00561843">
              <w:rPr>
                <w:sz w:val="24"/>
                <w:szCs w:val="24"/>
              </w:rPr>
              <w:t xml:space="preserve"> </w:t>
            </w:r>
          </w:p>
        </w:tc>
      </w:tr>
      <w:tr w:rsidR="0016439B" w:rsidTr="76EB2E3F" w14:paraId="224EF334" w14:textId="77777777">
        <w:tc>
          <w:tcPr>
            <w:tcW w:w="2263" w:type="dxa"/>
            <w:tcMar/>
          </w:tcPr>
          <w:p w:rsidR="0016439B" w:rsidP="009B765E" w:rsidRDefault="006C2A7D" w14:paraId="582C004A" w14:textId="77777777">
            <w:pPr>
              <w:rPr>
                <w:b/>
                <w:bCs/>
                <w:sz w:val="28"/>
                <w:szCs w:val="28"/>
              </w:rPr>
            </w:pPr>
            <w:r>
              <w:rPr>
                <w:b/>
                <w:bCs/>
                <w:sz w:val="28"/>
                <w:szCs w:val="28"/>
              </w:rPr>
              <w:t>One</w:t>
            </w:r>
          </w:p>
          <w:p w:rsidRPr="007E44D2" w:rsidR="006C2A7D" w:rsidP="009B765E" w:rsidRDefault="007E44D2" w14:paraId="233681BE" w14:textId="4E73B220">
            <w:pPr>
              <w:rPr>
                <w:sz w:val="24"/>
                <w:szCs w:val="24"/>
              </w:rPr>
            </w:pPr>
            <w:r>
              <w:rPr>
                <w:sz w:val="24"/>
                <w:szCs w:val="24"/>
              </w:rPr>
              <w:t>1-2 lessons</w:t>
            </w:r>
          </w:p>
        </w:tc>
        <w:tc>
          <w:tcPr>
            <w:tcW w:w="7797" w:type="dxa"/>
            <w:tcMar/>
          </w:tcPr>
          <w:p w:rsidRPr="006C2A7D" w:rsidR="006C2A7D" w:rsidP="006C2A7D" w:rsidRDefault="006C2A7D" w14:paraId="1D17AA7C" w14:textId="7CEE8E2E">
            <w:pPr>
              <w:rPr>
                <w:sz w:val="24"/>
                <w:szCs w:val="24"/>
              </w:rPr>
            </w:pPr>
            <w:r w:rsidRPr="006C2A7D">
              <w:rPr>
                <w:sz w:val="24"/>
                <w:szCs w:val="24"/>
              </w:rPr>
              <w:t xml:space="preserve">Use the following </w:t>
            </w:r>
            <w:r w:rsidR="00AE61C7">
              <w:rPr>
                <w:sz w:val="24"/>
                <w:szCs w:val="24"/>
              </w:rPr>
              <w:t>exam paper: AQA June 2017</w:t>
            </w:r>
          </w:p>
          <w:p w:rsidRPr="006C2A7D" w:rsidR="006C2A7D" w:rsidP="006C2A7D" w:rsidRDefault="006C2A7D" w14:paraId="41331D9E" w14:textId="77777777">
            <w:pPr>
              <w:rPr>
                <w:sz w:val="24"/>
                <w:szCs w:val="24"/>
              </w:rPr>
            </w:pPr>
          </w:p>
          <w:p w:rsidRPr="006C2A7D" w:rsidR="006C2A7D" w:rsidP="006C2A7D" w:rsidRDefault="006C2A7D" w14:paraId="451C94B7" w14:textId="34467EA0">
            <w:pPr>
              <w:rPr>
                <w:sz w:val="24"/>
                <w:szCs w:val="24"/>
                <w:lang w:val="en-US"/>
              </w:rPr>
            </w:pPr>
            <w:r w:rsidRPr="006C2A7D">
              <w:rPr>
                <w:sz w:val="24"/>
                <w:szCs w:val="24"/>
              </w:rPr>
              <w:t>Activate Prior Knowledge: Read the context boxes</w:t>
            </w:r>
            <w:r w:rsidRPr="006C2A7D">
              <w:rPr>
                <w:sz w:val="24"/>
                <w:szCs w:val="24"/>
                <w:lang w:val="en-US"/>
              </w:rPr>
              <w:t xml:space="preserve">​ </w:t>
            </w:r>
          </w:p>
          <w:p w:rsidRPr="006C2A7D" w:rsidR="006C2A7D" w:rsidP="006C2A7D" w:rsidRDefault="006C2A7D" w14:paraId="74820D9D" w14:textId="77777777">
            <w:pPr>
              <w:rPr>
                <w:sz w:val="24"/>
                <w:szCs w:val="24"/>
              </w:rPr>
            </w:pPr>
            <w:r w:rsidRPr="006C2A7D">
              <w:rPr>
                <w:sz w:val="24"/>
                <w:szCs w:val="24"/>
              </w:rPr>
              <w:t>​</w:t>
            </w:r>
          </w:p>
          <w:p w:rsidRPr="006C2A7D" w:rsidR="006C2A7D" w:rsidP="006C2A7D" w:rsidRDefault="006C2A7D" w14:paraId="3C5137C5" w14:textId="77777777">
            <w:pPr>
              <w:numPr>
                <w:ilvl w:val="0"/>
                <w:numId w:val="3"/>
              </w:numPr>
              <w:rPr>
                <w:sz w:val="24"/>
                <w:szCs w:val="24"/>
                <w:lang w:val="en-US"/>
              </w:rPr>
            </w:pPr>
            <w:r w:rsidRPr="006C2A7D">
              <w:rPr>
                <w:sz w:val="24"/>
                <w:szCs w:val="24"/>
              </w:rPr>
              <w:t>This helps you think about the texts before you read them</w:t>
            </w:r>
            <w:r w:rsidRPr="006C2A7D">
              <w:rPr>
                <w:sz w:val="24"/>
                <w:szCs w:val="24"/>
                <w:lang w:val="en-US"/>
              </w:rPr>
              <w:t>​</w:t>
            </w:r>
          </w:p>
          <w:p w:rsidRPr="006C2A7D" w:rsidR="006C2A7D" w:rsidP="006C2A7D" w:rsidRDefault="006C2A7D" w14:paraId="12D56499" w14:textId="77777777">
            <w:pPr>
              <w:numPr>
                <w:ilvl w:val="0"/>
                <w:numId w:val="3"/>
              </w:numPr>
              <w:rPr>
                <w:sz w:val="24"/>
                <w:szCs w:val="24"/>
                <w:lang w:val="en-US"/>
              </w:rPr>
            </w:pPr>
            <w:r w:rsidRPr="006C2A7D">
              <w:rPr>
                <w:sz w:val="24"/>
                <w:szCs w:val="24"/>
              </w:rPr>
              <w:t>You can predict what the text might be about</w:t>
            </w:r>
            <w:r w:rsidRPr="006C2A7D">
              <w:rPr>
                <w:sz w:val="24"/>
                <w:szCs w:val="24"/>
                <w:lang w:val="en-US"/>
              </w:rPr>
              <w:t>​</w:t>
            </w:r>
          </w:p>
          <w:p w:rsidRPr="006C2A7D" w:rsidR="006C2A7D" w:rsidP="006C2A7D" w:rsidRDefault="006C2A7D" w14:paraId="2196FB67" w14:textId="77777777">
            <w:pPr>
              <w:numPr>
                <w:ilvl w:val="0"/>
                <w:numId w:val="3"/>
              </w:numPr>
              <w:rPr>
                <w:sz w:val="24"/>
                <w:szCs w:val="24"/>
                <w:lang w:val="en-US"/>
              </w:rPr>
            </w:pPr>
            <w:r w:rsidRPr="006C2A7D">
              <w:rPr>
                <w:sz w:val="24"/>
                <w:szCs w:val="24"/>
              </w:rPr>
              <w:t>You can consider how they might be different. </w:t>
            </w:r>
            <w:r w:rsidRPr="006C2A7D">
              <w:rPr>
                <w:sz w:val="24"/>
                <w:szCs w:val="24"/>
                <w:lang w:val="en-US"/>
              </w:rPr>
              <w:t>​</w:t>
            </w:r>
            <w:r w:rsidRPr="006C2A7D">
              <w:rPr>
                <w:sz w:val="24"/>
                <w:szCs w:val="24"/>
                <w:lang w:val="en-US"/>
              </w:rPr>
              <w:br/>
            </w:r>
          </w:p>
          <w:p w:rsidRPr="006C2A7D" w:rsidR="006C2A7D" w:rsidP="006C2A7D" w:rsidRDefault="006C2A7D" w14:paraId="1F8107DE" w14:textId="6F5A6D81">
            <w:pPr>
              <w:rPr>
                <w:sz w:val="24"/>
                <w:szCs w:val="24"/>
                <w:lang w:val="en-US"/>
              </w:rPr>
            </w:pPr>
            <w:r w:rsidRPr="006C2A7D">
              <w:rPr>
                <w:sz w:val="24"/>
                <w:szCs w:val="24"/>
                <w:lang w:val="en-US"/>
              </w:rPr>
              <w:t>Ask the students to make notes about what they know/can infer from the contextual boxes, using the following question prompts.</w:t>
            </w:r>
            <w:r w:rsidRPr="006C2A7D">
              <w:rPr>
                <w:sz w:val="24"/>
                <w:szCs w:val="24"/>
                <w:lang w:val="en-US"/>
              </w:rPr>
              <w:br/>
            </w:r>
          </w:p>
          <w:p w:rsidRPr="006C2A7D" w:rsidR="006C2A7D" w:rsidP="006C2A7D" w:rsidRDefault="006C2A7D" w14:paraId="0CA4CF62" w14:textId="77777777">
            <w:pPr>
              <w:numPr>
                <w:ilvl w:val="0"/>
                <w:numId w:val="4"/>
              </w:numPr>
              <w:rPr>
                <w:sz w:val="24"/>
                <w:szCs w:val="24"/>
                <w:lang w:val="en-US"/>
              </w:rPr>
            </w:pPr>
            <w:r w:rsidRPr="006C2A7D">
              <w:rPr>
                <w:sz w:val="24"/>
                <w:szCs w:val="24"/>
              </w:rPr>
              <w:t>​What do we know about the writer? </w:t>
            </w:r>
            <w:r w:rsidRPr="006C2A7D">
              <w:rPr>
                <w:sz w:val="24"/>
                <w:szCs w:val="24"/>
                <w:lang w:val="en-US"/>
              </w:rPr>
              <w:t>​</w:t>
            </w:r>
          </w:p>
          <w:p w:rsidRPr="00AE61C7" w:rsidR="006C2A7D" w:rsidP="00AE61C7" w:rsidRDefault="006C2A7D" w14:paraId="418EAEB6" w14:textId="5A3C8807">
            <w:pPr>
              <w:numPr>
                <w:ilvl w:val="0"/>
                <w:numId w:val="4"/>
              </w:numPr>
              <w:rPr>
                <w:sz w:val="24"/>
                <w:szCs w:val="24"/>
              </w:rPr>
            </w:pPr>
            <w:r w:rsidRPr="006C2A7D">
              <w:rPr>
                <w:sz w:val="24"/>
                <w:szCs w:val="24"/>
              </w:rPr>
              <w:t>Have we heard o</w:t>
            </w:r>
            <w:r w:rsidR="00AE61C7">
              <w:rPr>
                <w:sz w:val="24"/>
                <w:szCs w:val="24"/>
              </w:rPr>
              <w:t>f X?</w:t>
            </w:r>
          </w:p>
          <w:p w:rsidRPr="006C2A7D" w:rsidR="006C2A7D" w:rsidP="006C2A7D" w:rsidRDefault="006C2A7D" w14:paraId="0F6E8B4D" w14:textId="212B2904">
            <w:pPr>
              <w:numPr>
                <w:ilvl w:val="0"/>
                <w:numId w:val="4"/>
              </w:numPr>
              <w:rPr>
                <w:sz w:val="24"/>
                <w:szCs w:val="24"/>
                <w:lang w:val="en-US"/>
              </w:rPr>
            </w:pPr>
            <w:r w:rsidRPr="006C2A7D">
              <w:rPr>
                <w:sz w:val="24"/>
                <w:szCs w:val="24"/>
              </w:rPr>
              <w:t xml:space="preserve">The title is </w:t>
            </w:r>
            <w:r w:rsidR="00AE61C7">
              <w:rPr>
                <w:sz w:val="24"/>
                <w:szCs w:val="24"/>
              </w:rPr>
              <w:t xml:space="preserve">X – what opinions </w:t>
            </w:r>
            <w:r w:rsidR="00A15F6D">
              <w:rPr>
                <w:sz w:val="24"/>
                <w:szCs w:val="24"/>
              </w:rPr>
              <w:t>do you think the writer may have?</w:t>
            </w:r>
          </w:p>
          <w:p w:rsidRPr="006C2A7D" w:rsidR="006C2A7D" w:rsidP="006C2A7D" w:rsidRDefault="006C2A7D" w14:paraId="1EE2B69B" w14:textId="67CA383B">
            <w:pPr>
              <w:numPr>
                <w:ilvl w:val="0"/>
                <w:numId w:val="4"/>
              </w:numPr>
              <w:rPr>
                <w:sz w:val="24"/>
                <w:szCs w:val="24"/>
                <w:lang w:val="en-US"/>
              </w:rPr>
            </w:pPr>
            <w:r w:rsidRPr="006C2A7D">
              <w:rPr>
                <w:sz w:val="24"/>
                <w:szCs w:val="24"/>
              </w:rPr>
              <w:t>Do you think attitudes to</w:t>
            </w:r>
            <w:r w:rsidR="00A15F6D">
              <w:rPr>
                <w:sz w:val="24"/>
                <w:szCs w:val="24"/>
              </w:rPr>
              <w:t xml:space="preserve"> X were different now to how they were before?</w:t>
            </w:r>
          </w:p>
          <w:p w:rsidR="006C2A7D" w:rsidP="006C2A7D" w:rsidRDefault="006C2A7D" w14:paraId="341791A9" w14:textId="33B4C4EA">
            <w:pPr>
              <w:rPr>
                <w:sz w:val="24"/>
                <w:szCs w:val="24"/>
                <w:lang w:val="en-US"/>
              </w:rPr>
            </w:pPr>
          </w:p>
          <w:p w:rsidR="006C2A7D" w:rsidP="006C2A7D" w:rsidRDefault="006C2A7D" w14:paraId="158CC601" w14:textId="38C0D304">
            <w:pPr>
              <w:rPr>
                <w:sz w:val="24"/>
                <w:szCs w:val="24"/>
                <w:lang w:val="en-US"/>
              </w:rPr>
            </w:pPr>
            <w:r>
              <w:rPr>
                <w:sz w:val="24"/>
                <w:szCs w:val="24"/>
                <w:lang w:val="en-US"/>
              </w:rPr>
              <w:t>By activating this knowledge, this should aid and support the student’s reading and understanding of the texts – a vital examination skill.</w:t>
            </w:r>
          </w:p>
          <w:p w:rsidR="006C2A7D" w:rsidP="006C2A7D" w:rsidRDefault="006C2A7D" w14:paraId="586C0A08" w14:textId="43C9BCFB">
            <w:pPr>
              <w:rPr>
                <w:sz w:val="24"/>
                <w:szCs w:val="24"/>
                <w:lang w:val="en-US"/>
              </w:rPr>
            </w:pPr>
          </w:p>
          <w:p w:rsidR="006C2A7D" w:rsidP="006C2A7D" w:rsidRDefault="006C2A7D" w14:paraId="2D63CE7D" w14:textId="370960E8">
            <w:pPr>
              <w:rPr>
                <w:sz w:val="24"/>
                <w:szCs w:val="24"/>
                <w:lang w:val="en-US"/>
              </w:rPr>
            </w:pPr>
            <w:r>
              <w:rPr>
                <w:sz w:val="24"/>
                <w:szCs w:val="24"/>
                <w:lang w:val="en-US"/>
              </w:rPr>
              <w:lastRenderedPageBreak/>
              <w:t>Students should then begin to read through each source, one section at a time, considering the following questions. These can form part of an oral discussion or responses can be written down:</w:t>
            </w:r>
          </w:p>
          <w:p w:rsidRPr="006C2A7D" w:rsidR="006C2A7D" w:rsidP="006C2A7D" w:rsidRDefault="006C2A7D" w14:paraId="78127E0B" w14:textId="10170A5B">
            <w:pPr>
              <w:numPr>
                <w:ilvl w:val="0"/>
                <w:numId w:val="6"/>
              </w:numPr>
              <w:rPr>
                <w:sz w:val="24"/>
                <w:szCs w:val="24"/>
                <w:lang w:val="en-US"/>
              </w:rPr>
            </w:pPr>
            <w:r w:rsidRPr="006C2A7D">
              <w:rPr>
                <w:sz w:val="24"/>
                <w:szCs w:val="24"/>
              </w:rPr>
              <w:t>What is happening?</w:t>
            </w:r>
            <w:r w:rsidRPr="006C2A7D">
              <w:rPr>
                <w:sz w:val="24"/>
                <w:szCs w:val="24"/>
                <w:lang w:val="en-US"/>
              </w:rPr>
              <w:t>​</w:t>
            </w:r>
          </w:p>
          <w:p w:rsidRPr="006C2A7D" w:rsidR="006C2A7D" w:rsidP="006C2A7D" w:rsidRDefault="006C2A7D" w14:paraId="078DC0A2" w14:textId="2228D6F8">
            <w:pPr>
              <w:numPr>
                <w:ilvl w:val="0"/>
                <w:numId w:val="7"/>
              </w:numPr>
              <w:rPr>
                <w:sz w:val="24"/>
                <w:szCs w:val="24"/>
                <w:lang w:val="en-US"/>
              </w:rPr>
            </w:pPr>
            <w:r w:rsidRPr="006C2A7D">
              <w:rPr>
                <w:sz w:val="24"/>
                <w:szCs w:val="24"/>
              </w:rPr>
              <w:t>What is the writer’s tone, mood? </w:t>
            </w:r>
            <w:r w:rsidRPr="006C2A7D">
              <w:rPr>
                <w:sz w:val="24"/>
                <w:szCs w:val="24"/>
                <w:lang w:val="en-US"/>
              </w:rPr>
              <w:t>​</w:t>
            </w:r>
          </w:p>
          <w:p w:rsidRPr="006C2A7D" w:rsidR="006C2A7D" w:rsidP="006C2A7D" w:rsidRDefault="006C2A7D" w14:paraId="472097AC" w14:textId="4926F10E">
            <w:pPr>
              <w:numPr>
                <w:ilvl w:val="0"/>
                <w:numId w:val="8"/>
              </w:numPr>
              <w:rPr>
                <w:sz w:val="24"/>
                <w:szCs w:val="24"/>
                <w:lang w:val="en-US"/>
              </w:rPr>
            </w:pPr>
            <w:r w:rsidRPr="006C2A7D">
              <w:rPr>
                <w:sz w:val="24"/>
                <w:szCs w:val="24"/>
              </w:rPr>
              <w:t>What can I infer from the events described? What are the writer’s opinions about the events?</w:t>
            </w:r>
            <w:r w:rsidRPr="006C2A7D">
              <w:rPr>
                <w:sz w:val="24"/>
                <w:szCs w:val="24"/>
                <w:lang w:val="en-US"/>
              </w:rPr>
              <w:t>​</w:t>
            </w:r>
          </w:p>
          <w:p w:rsidRPr="006C2A7D" w:rsidR="006C2A7D" w:rsidP="006C2A7D" w:rsidRDefault="006C2A7D" w14:paraId="47B61103" w14:textId="0297F600">
            <w:pPr>
              <w:numPr>
                <w:ilvl w:val="0"/>
                <w:numId w:val="9"/>
              </w:numPr>
              <w:rPr>
                <w:sz w:val="24"/>
                <w:szCs w:val="24"/>
                <w:lang w:val="en-US"/>
              </w:rPr>
            </w:pPr>
            <w:r w:rsidRPr="006C2A7D">
              <w:rPr>
                <w:sz w:val="24"/>
                <w:szCs w:val="24"/>
              </w:rPr>
              <w:t>What questions do I have so far? What might happen next?</w:t>
            </w:r>
            <w:r w:rsidRPr="006C2A7D">
              <w:rPr>
                <w:sz w:val="24"/>
                <w:szCs w:val="24"/>
                <w:lang w:val="en-US"/>
              </w:rPr>
              <w:t>​</w:t>
            </w:r>
          </w:p>
          <w:p w:rsidRPr="006C2A7D" w:rsidR="006C2A7D" w:rsidP="006C2A7D" w:rsidRDefault="006C2A7D" w14:paraId="2EB76925" w14:textId="77777777">
            <w:pPr>
              <w:numPr>
                <w:ilvl w:val="0"/>
                <w:numId w:val="10"/>
              </w:numPr>
              <w:rPr>
                <w:sz w:val="24"/>
                <w:szCs w:val="24"/>
                <w:lang w:val="en-US"/>
              </w:rPr>
            </w:pPr>
            <w:r w:rsidRPr="006C2A7D">
              <w:rPr>
                <w:sz w:val="24"/>
                <w:szCs w:val="24"/>
              </w:rPr>
              <w:t>Can you think of a short sentence that would provide a summary of each paragraph?</w:t>
            </w:r>
          </w:p>
          <w:p w:rsidR="006C2A7D" w:rsidP="006C2A7D" w:rsidRDefault="006C2A7D" w14:paraId="15AB00A5" w14:textId="77777777">
            <w:pPr>
              <w:rPr>
                <w:sz w:val="24"/>
                <w:szCs w:val="24"/>
                <w:lang w:val="en-US"/>
              </w:rPr>
            </w:pPr>
          </w:p>
          <w:p w:rsidRPr="006C2A7D" w:rsidR="006C2A7D" w:rsidP="006C2A7D" w:rsidRDefault="00A15F6D" w14:paraId="5086063D" w14:textId="4C311C49">
            <w:pPr>
              <w:rPr>
                <w:sz w:val="24"/>
                <w:szCs w:val="24"/>
                <w:lang w:val="en-US"/>
              </w:rPr>
            </w:pPr>
            <w:r>
              <w:rPr>
                <w:sz w:val="24"/>
                <w:szCs w:val="24"/>
                <w:lang w:val="en-US"/>
              </w:rPr>
              <w:t>P</w:t>
            </w:r>
            <w:r w:rsidR="006C2A7D">
              <w:rPr>
                <w:sz w:val="24"/>
                <w:szCs w:val="24"/>
                <w:lang w:val="en-US"/>
              </w:rPr>
              <w:t xml:space="preserve">rovide the students with summary statements </w:t>
            </w:r>
            <w:r w:rsidR="00561843">
              <w:rPr>
                <w:sz w:val="24"/>
                <w:szCs w:val="24"/>
                <w:lang w:val="en-US"/>
              </w:rPr>
              <w:t>of each text. Ask students to put the statements in order, to ensure that they have retained the information that has been read and have been able to make some inferences.</w:t>
            </w:r>
          </w:p>
          <w:p w:rsidR="0016439B" w:rsidP="006C2A7D" w:rsidRDefault="0016439B" w14:paraId="4629675F" w14:textId="77777777">
            <w:pPr>
              <w:rPr>
                <w:b/>
                <w:bCs/>
                <w:sz w:val="24"/>
                <w:szCs w:val="24"/>
              </w:rPr>
            </w:pPr>
          </w:p>
          <w:p w:rsidR="00561843" w:rsidP="006C2A7D" w:rsidRDefault="00561843" w14:paraId="4230B905" w14:textId="77777777">
            <w:pPr>
              <w:rPr>
                <w:sz w:val="24"/>
                <w:szCs w:val="24"/>
              </w:rPr>
            </w:pPr>
            <w:r>
              <w:rPr>
                <w:sz w:val="24"/>
                <w:szCs w:val="24"/>
              </w:rPr>
              <w:t xml:space="preserve">Students should then attempt to answer Question 1. Allow students </w:t>
            </w:r>
            <w:r>
              <w:rPr>
                <w:b/>
                <w:bCs/>
                <w:sz w:val="24"/>
                <w:szCs w:val="24"/>
              </w:rPr>
              <w:t>no more than 10 minutes</w:t>
            </w:r>
            <w:r>
              <w:rPr>
                <w:sz w:val="24"/>
                <w:szCs w:val="24"/>
              </w:rPr>
              <w:t>. Students can then self/peer assess their answers.</w:t>
            </w:r>
          </w:p>
          <w:p w:rsidRPr="00561843" w:rsidR="00561843" w:rsidP="006C2A7D" w:rsidRDefault="00561843" w14:paraId="7D1C2DFC" w14:textId="71DCE456">
            <w:pPr>
              <w:rPr>
                <w:sz w:val="24"/>
                <w:szCs w:val="24"/>
              </w:rPr>
            </w:pPr>
          </w:p>
        </w:tc>
        <w:tc>
          <w:tcPr>
            <w:tcW w:w="5328" w:type="dxa"/>
            <w:tcMar/>
          </w:tcPr>
          <w:p w:rsidR="00561843" w:rsidP="009B765E" w:rsidRDefault="00561843" w14:paraId="265A9B85" w14:textId="77777777">
            <w:pPr>
              <w:rPr>
                <w:sz w:val="24"/>
                <w:szCs w:val="24"/>
              </w:rPr>
            </w:pPr>
          </w:p>
          <w:p w:rsidR="00561843" w:rsidP="009B765E" w:rsidRDefault="00561843" w14:paraId="768F611F" w14:textId="77777777">
            <w:pPr>
              <w:rPr>
                <w:sz w:val="24"/>
                <w:szCs w:val="24"/>
              </w:rPr>
            </w:pPr>
          </w:p>
          <w:p w:rsidR="00561843" w:rsidP="009B765E" w:rsidRDefault="00561843" w14:paraId="5CF11B1A" w14:textId="77777777">
            <w:pPr>
              <w:rPr>
                <w:sz w:val="24"/>
                <w:szCs w:val="24"/>
              </w:rPr>
            </w:pPr>
          </w:p>
          <w:p w:rsidR="00561843" w:rsidP="009B765E" w:rsidRDefault="00561843" w14:paraId="0B06A0BB" w14:textId="77777777">
            <w:pPr>
              <w:rPr>
                <w:sz w:val="24"/>
                <w:szCs w:val="24"/>
              </w:rPr>
            </w:pPr>
          </w:p>
          <w:p w:rsidR="00561843" w:rsidP="009B765E" w:rsidRDefault="00561843" w14:paraId="71245DA4" w14:textId="77777777">
            <w:pPr>
              <w:rPr>
                <w:sz w:val="24"/>
                <w:szCs w:val="24"/>
              </w:rPr>
            </w:pPr>
          </w:p>
          <w:p w:rsidR="00561843" w:rsidP="009B765E" w:rsidRDefault="00561843" w14:paraId="1B130AD7" w14:textId="77777777">
            <w:pPr>
              <w:rPr>
                <w:sz w:val="24"/>
                <w:szCs w:val="24"/>
              </w:rPr>
            </w:pPr>
          </w:p>
          <w:p w:rsidR="00561843" w:rsidP="009B765E" w:rsidRDefault="00561843" w14:paraId="6C7D355C" w14:textId="77777777">
            <w:pPr>
              <w:rPr>
                <w:sz w:val="24"/>
                <w:szCs w:val="24"/>
              </w:rPr>
            </w:pPr>
          </w:p>
          <w:p w:rsidR="00561843" w:rsidP="009B765E" w:rsidRDefault="00561843" w14:paraId="123D4677" w14:textId="77777777">
            <w:pPr>
              <w:rPr>
                <w:sz w:val="24"/>
                <w:szCs w:val="24"/>
              </w:rPr>
            </w:pPr>
          </w:p>
          <w:p w:rsidR="00561843" w:rsidP="009B765E" w:rsidRDefault="00561843" w14:paraId="47EB5BE6" w14:textId="77777777">
            <w:pPr>
              <w:rPr>
                <w:sz w:val="24"/>
                <w:szCs w:val="24"/>
              </w:rPr>
            </w:pPr>
          </w:p>
          <w:p w:rsidR="00561843" w:rsidP="009B765E" w:rsidRDefault="00561843" w14:paraId="1EF5C3C1" w14:textId="77777777">
            <w:pPr>
              <w:rPr>
                <w:sz w:val="24"/>
                <w:szCs w:val="24"/>
              </w:rPr>
            </w:pPr>
          </w:p>
          <w:p w:rsidR="00561843" w:rsidP="009B765E" w:rsidRDefault="00561843" w14:paraId="6838BD71" w14:textId="77777777">
            <w:pPr>
              <w:rPr>
                <w:sz w:val="24"/>
                <w:szCs w:val="24"/>
              </w:rPr>
            </w:pPr>
          </w:p>
          <w:p w:rsidR="00561843" w:rsidP="009B765E" w:rsidRDefault="00561843" w14:paraId="1EF944A5" w14:textId="77777777">
            <w:pPr>
              <w:rPr>
                <w:sz w:val="24"/>
                <w:szCs w:val="24"/>
              </w:rPr>
            </w:pPr>
          </w:p>
          <w:p w:rsidR="00561843" w:rsidP="009B765E" w:rsidRDefault="00561843" w14:paraId="1CF2DED8" w14:textId="77777777">
            <w:pPr>
              <w:rPr>
                <w:sz w:val="24"/>
                <w:szCs w:val="24"/>
              </w:rPr>
            </w:pPr>
          </w:p>
          <w:p w:rsidR="00561843" w:rsidP="009B765E" w:rsidRDefault="00561843" w14:paraId="5861516B" w14:textId="77777777">
            <w:pPr>
              <w:rPr>
                <w:sz w:val="24"/>
                <w:szCs w:val="24"/>
              </w:rPr>
            </w:pPr>
          </w:p>
          <w:p w:rsidR="00561843" w:rsidP="009B765E" w:rsidRDefault="00561843" w14:paraId="6AFA6431" w14:textId="77777777">
            <w:pPr>
              <w:rPr>
                <w:sz w:val="24"/>
                <w:szCs w:val="24"/>
              </w:rPr>
            </w:pPr>
          </w:p>
          <w:p w:rsidR="00561843" w:rsidP="009B765E" w:rsidRDefault="00561843" w14:paraId="6A1BF47E" w14:textId="77777777">
            <w:pPr>
              <w:rPr>
                <w:sz w:val="24"/>
                <w:szCs w:val="24"/>
              </w:rPr>
            </w:pPr>
          </w:p>
          <w:p w:rsidR="00561843" w:rsidP="009B765E" w:rsidRDefault="00561843" w14:paraId="2FFBBCBA" w14:textId="77777777">
            <w:pPr>
              <w:rPr>
                <w:sz w:val="24"/>
                <w:szCs w:val="24"/>
              </w:rPr>
            </w:pPr>
          </w:p>
          <w:p w:rsidR="00561843" w:rsidP="009B765E" w:rsidRDefault="00561843" w14:paraId="4CF0546A" w14:textId="77777777">
            <w:pPr>
              <w:rPr>
                <w:sz w:val="24"/>
                <w:szCs w:val="24"/>
              </w:rPr>
            </w:pPr>
          </w:p>
          <w:p w:rsidR="00561843" w:rsidP="009B765E" w:rsidRDefault="00561843" w14:paraId="3ABE0CCA" w14:textId="77777777">
            <w:pPr>
              <w:rPr>
                <w:sz w:val="24"/>
                <w:szCs w:val="24"/>
              </w:rPr>
            </w:pPr>
          </w:p>
          <w:p w:rsidR="00561843" w:rsidP="009B765E" w:rsidRDefault="00561843" w14:paraId="42366DD6" w14:textId="77777777">
            <w:pPr>
              <w:rPr>
                <w:sz w:val="24"/>
                <w:szCs w:val="24"/>
              </w:rPr>
            </w:pPr>
          </w:p>
          <w:p w:rsidR="00561843" w:rsidP="009B765E" w:rsidRDefault="00561843" w14:paraId="23B637DD" w14:textId="77777777">
            <w:pPr>
              <w:rPr>
                <w:sz w:val="24"/>
                <w:szCs w:val="24"/>
              </w:rPr>
            </w:pPr>
          </w:p>
          <w:p w:rsidR="00561843" w:rsidP="009B765E" w:rsidRDefault="00561843" w14:paraId="63ABED8D" w14:textId="77777777">
            <w:pPr>
              <w:rPr>
                <w:sz w:val="24"/>
                <w:szCs w:val="24"/>
              </w:rPr>
            </w:pPr>
          </w:p>
          <w:p w:rsidR="00561843" w:rsidP="009B765E" w:rsidRDefault="00561843" w14:paraId="06180A8C" w14:textId="77777777">
            <w:pPr>
              <w:rPr>
                <w:sz w:val="24"/>
                <w:szCs w:val="24"/>
              </w:rPr>
            </w:pPr>
          </w:p>
          <w:p w:rsidR="00561843" w:rsidP="009B765E" w:rsidRDefault="00561843" w14:paraId="73F02A79" w14:textId="77777777">
            <w:pPr>
              <w:rPr>
                <w:sz w:val="24"/>
                <w:szCs w:val="24"/>
              </w:rPr>
            </w:pPr>
          </w:p>
          <w:p w:rsidR="00561843" w:rsidP="009B765E" w:rsidRDefault="00561843" w14:paraId="3EBF84B6" w14:textId="77777777">
            <w:pPr>
              <w:rPr>
                <w:sz w:val="24"/>
                <w:szCs w:val="24"/>
              </w:rPr>
            </w:pPr>
          </w:p>
          <w:p w:rsidR="00561843" w:rsidP="009B765E" w:rsidRDefault="00561843" w14:paraId="11DE136E" w14:textId="77777777">
            <w:pPr>
              <w:rPr>
                <w:sz w:val="24"/>
                <w:szCs w:val="24"/>
              </w:rPr>
            </w:pPr>
          </w:p>
          <w:p w:rsidR="00561843" w:rsidP="009B765E" w:rsidRDefault="00561843" w14:paraId="72ADF181" w14:textId="77777777">
            <w:pPr>
              <w:rPr>
                <w:sz w:val="24"/>
                <w:szCs w:val="24"/>
              </w:rPr>
            </w:pPr>
          </w:p>
          <w:p w:rsidR="00561843" w:rsidP="009B765E" w:rsidRDefault="00561843" w14:paraId="02DDC6B0" w14:textId="77777777">
            <w:pPr>
              <w:rPr>
                <w:sz w:val="24"/>
                <w:szCs w:val="24"/>
              </w:rPr>
            </w:pPr>
          </w:p>
          <w:p w:rsidR="00561843" w:rsidP="009B765E" w:rsidRDefault="00561843" w14:paraId="7B2FA884" w14:textId="77777777">
            <w:pPr>
              <w:rPr>
                <w:sz w:val="24"/>
                <w:szCs w:val="24"/>
              </w:rPr>
            </w:pPr>
          </w:p>
          <w:p w:rsidR="00561843" w:rsidP="009B765E" w:rsidRDefault="00561843" w14:paraId="0F9D88A2" w14:textId="77777777">
            <w:pPr>
              <w:rPr>
                <w:sz w:val="24"/>
                <w:szCs w:val="24"/>
              </w:rPr>
            </w:pPr>
          </w:p>
          <w:p w:rsidR="00561843" w:rsidP="009B765E" w:rsidRDefault="00561843" w14:paraId="7AF016E0" w14:textId="77777777">
            <w:pPr>
              <w:rPr>
                <w:sz w:val="24"/>
                <w:szCs w:val="24"/>
              </w:rPr>
            </w:pPr>
          </w:p>
          <w:p w:rsidR="00561843" w:rsidP="009B765E" w:rsidRDefault="00561843" w14:paraId="1655A6E0" w14:textId="77777777">
            <w:pPr>
              <w:rPr>
                <w:sz w:val="24"/>
                <w:szCs w:val="24"/>
              </w:rPr>
            </w:pPr>
          </w:p>
          <w:p w:rsidR="00561843" w:rsidP="009B765E" w:rsidRDefault="00561843" w14:paraId="7AC445A1" w14:textId="77777777">
            <w:pPr>
              <w:rPr>
                <w:sz w:val="24"/>
                <w:szCs w:val="24"/>
              </w:rPr>
            </w:pPr>
          </w:p>
          <w:p w:rsidR="00561843" w:rsidP="009B765E" w:rsidRDefault="00561843" w14:paraId="3CE2CDEA" w14:textId="77777777">
            <w:pPr>
              <w:rPr>
                <w:sz w:val="24"/>
                <w:szCs w:val="24"/>
              </w:rPr>
            </w:pPr>
          </w:p>
          <w:p w:rsidR="00561843" w:rsidP="009B765E" w:rsidRDefault="00561843" w14:paraId="4B66E5E0" w14:textId="77777777">
            <w:pPr>
              <w:rPr>
                <w:sz w:val="24"/>
                <w:szCs w:val="24"/>
              </w:rPr>
            </w:pPr>
          </w:p>
          <w:p w:rsidR="00561843" w:rsidP="009B765E" w:rsidRDefault="00561843" w14:paraId="62AC32CD" w14:textId="77777777">
            <w:pPr>
              <w:rPr>
                <w:sz w:val="24"/>
                <w:szCs w:val="24"/>
              </w:rPr>
            </w:pPr>
          </w:p>
          <w:p w:rsidR="00561843" w:rsidP="009B765E" w:rsidRDefault="00561843" w14:paraId="6D183FFA" w14:textId="77777777">
            <w:pPr>
              <w:rPr>
                <w:sz w:val="24"/>
                <w:szCs w:val="24"/>
              </w:rPr>
            </w:pPr>
          </w:p>
          <w:p w:rsidRPr="00561843" w:rsidR="00561843" w:rsidP="009B765E" w:rsidRDefault="00561843" w14:paraId="3D1D2631" w14:textId="1316EC0F">
            <w:pPr>
              <w:rPr>
                <w:sz w:val="24"/>
                <w:szCs w:val="24"/>
              </w:rPr>
            </w:pPr>
          </w:p>
        </w:tc>
      </w:tr>
      <w:tr w:rsidR="0016439B" w:rsidTr="76EB2E3F" w14:paraId="636B0A83" w14:textId="77777777">
        <w:tc>
          <w:tcPr>
            <w:tcW w:w="2263" w:type="dxa"/>
            <w:tcMar/>
          </w:tcPr>
          <w:p w:rsidR="0016439B" w:rsidP="009B765E" w:rsidRDefault="007E44D2" w14:paraId="585EDB01" w14:textId="77777777">
            <w:pPr>
              <w:rPr>
                <w:sz w:val="28"/>
                <w:szCs w:val="28"/>
              </w:rPr>
            </w:pPr>
            <w:r>
              <w:rPr>
                <w:b/>
                <w:bCs/>
                <w:sz w:val="28"/>
                <w:szCs w:val="28"/>
              </w:rPr>
              <w:lastRenderedPageBreak/>
              <w:t>Two</w:t>
            </w:r>
          </w:p>
          <w:p w:rsidRPr="007E44D2" w:rsidR="007E44D2" w:rsidP="009B765E" w:rsidRDefault="007E44D2" w14:paraId="45E25856" w14:textId="385A06C5">
            <w:pPr>
              <w:rPr>
                <w:sz w:val="24"/>
                <w:szCs w:val="24"/>
              </w:rPr>
            </w:pPr>
            <w:r>
              <w:rPr>
                <w:sz w:val="24"/>
                <w:szCs w:val="24"/>
              </w:rPr>
              <w:t>2 lessons</w:t>
            </w:r>
          </w:p>
        </w:tc>
        <w:tc>
          <w:tcPr>
            <w:tcW w:w="7797" w:type="dxa"/>
            <w:tcMar/>
          </w:tcPr>
          <w:p w:rsidR="0016439B" w:rsidP="009B765E" w:rsidRDefault="007E44D2" w14:paraId="7B139EA9" w14:textId="77777777">
            <w:pPr>
              <w:rPr>
                <w:sz w:val="24"/>
                <w:szCs w:val="24"/>
              </w:rPr>
            </w:pPr>
            <w:r>
              <w:rPr>
                <w:sz w:val="24"/>
                <w:szCs w:val="24"/>
              </w:rPr>
              <w:t>Explain the requirements of this question with the students. Ensure that you emphasise that they are not required to do any language analysis whatsoever. Explore the key words in the question, as well as exploring the command words.</w:t>
            </w:r>
          </w:p>
          <w:p w:rsidR="007E44D2" w:rsidP="009B765E" w:rsidRDefault="007E44D2" w14:paraId="26021044" w14:textId="77777777">
            <w:pPr>
              <w:rPr>
                <w:sz w:val="24"/>
                <w:szCs w:val="24"/>
              </w:rPr>
            </w:pPr>
          </w:p>
          <w:p w:rsidR="007E44D2" w:rsidP="009B765E" w:rsidRDefault="007E44D2" w14:paraId="3749D836" w14:textId="6F7A50DF">
            <w:pPr>
              <w:rPr>
                <w:sz w:val="24"/>
                <w:szCs w:val="24"/>
              </w:rPr>
            </w:pPr>
            <w:r>
              <w:rPr>
                <w:sz w:val="24"/>
                <w:szCs w:val="24"/>
              </w:rPr>
              <w:t>Ask students to find any quotations, from both texts, that relate to t</w:t>
            </w:r>
            <w:r w:rsidR="00A15F6D">
              <w:rPr>
                <w:sz w:val="24"/>
                <w:szCs w:val="24"/>
              </w:rPr>
              <w:t>he focus of the question.</w:t>
            </w:r>
          </w:p>
          <w:p w:rsidR="007E44D2" w:rsidP="009B765E" w:rsidRDefault="007E44D2" w14:paraId="512756C7" w14:textId="2FB9E4CD">
            <w:pPr>
              <w:rPr>
                <w:sz w:val="24"/>
                <w:szCs w:val="24"/>
              </w:rPr>
            </w:pPr>
            <w:r>
              <w:rPr>
                <w:sz w:val="24"/>
                <w:szCs w:val="24"/>
              </w:rPr>
              <w:t>Then, ask students to begin to find similarities</w:t>
            </w:r>
            <w:r w:rsidR="00A15F6D">
              <w:rPr>
                <w:sz w:val="24"/>
                <w:szCs w:val="24"/>
              </w:rPr>
              <w:t xml:space="preserve"> and differences</w:t>
            </w:r>
            <w:r>
              <w:rPr>
                <w:sz w:val="24"/>
                <w:szCs w:val="24"/>
              </w:rPr>
              <w:t xml:space="preserve"> – they could highlight their quotations in the same colour.</w:t>
            </w:r>
          </w:p>
          <w:p w:rsidR="007E44D2" w:rsidP="009B765E" w:rsidRDefault="007E44D2" w14:paraId="0EE3D939" w14:textId="098B5395">
            <w:pPr>
              <w:rPr>
                <w:sz w:val="24"/>
                <w:szCs w:val="24"/>
              </w:rPr>
            </w:pPr>
            <w:r>
              <w:rPr>
                <w:sz w:val="24"/>
                <w:szCs w:val="24"/>
              </w:rPr>
              <w:t>Once students have found similarities</w:t>
            </w:r>
            <w:r w:rsidR="00A15F6D">
              <w:rPr>
                <w:sz w:val="24"/>
                <w:szCs w:val="24"/>
              </w:rPr>
              <w:t xml:space="preserve">, they </w:t>
            </w:r>
            <w:r>
              <w:rPr>
                <w:sz w:val="24"/>
                <w:szCs w:val="24"/>
              </w:rPr>
              <w:t>must try to produce their own statement</w:t>
            </w:r>
            <w:r w:rsidR="00A15F6D">
              <w:rPr>
                <w:sz w:val="24"/>
                <w:szCs w:val="24"/>
              </w:rPr>
              <w:t xml:space="preserve"> that shows understanding of similar concepts.</w:t>
            </w:r>
          </w:p>
          <w:p w:rsidR="007E44D2" w:rsidP="009B765E" w:rsidRDefault="007E44D2" w14:paraId="67986990" w14:textId="77777777">
            <w:pPr>
              <w:rPr>
                <w:sz w:val="24"/>
                <w:szCs w:val="24"/>
              </w:rPr>
            </w:pPr>
          </w:p>
          <w:p w:rsidR="007E44D2" w:rsidP="009B765E" w:rsidRDefault="007E44D2" w14:paraId="4E0AFE72" w14:textId="3727BA6E">
            <w:pPr>
              <w:rPr>
                <w:sz w:val="24"/>
                <w:szCs w:val="24"/>
              </w:rPr>
            </w:pPr>
            <w:r>
              <w:rPr>
                <w:sz w:val="24"/>
                <w:szCs w:val="24"/>
              </w:rPr>
              <w:t>The</w:t>
            </w:r>
            <w:r w:rsidR="00A15F6D">
              <w:rPr>
                <w:sz w:val="24"/>
                <w:szCs w:val="24"/>
              </w:rPr>
              <w:t>n students</w:t>
            </w:r>
            <w:r>
              <w:rPr>
                <w:sz w:val="24"/>
                <w:szCs w:val="24"/>
              </w:rPr>
              <w:t xml:space="preserve"> should take one of </w:t>
            </w:r>
            <w:r>
              <w:rPr>
                <w:b/>
                <w:bCs/>
                <w:sz w:val="24"/>
                <w:szCs w:val="24"/>
              </w:rPr>
              <w:t>their</w:t>
            </w:r>
            <w:r>
              <w:rPr>
                <w:sz w:val="24"/>
                <w:szCs w:val="24"/>
              </w:rPr>
              <w:t xml:space="preserve"> statements, record a quotation for </w:t>
            </w:r>
            <w:r>
              <w:rPr>
                <w:sz w:val="24"/>
                <w:szCs w:val="24"/>
              </w:rPr>
              <w:lastRenderedPageBreak/>
              <w:t>each and make a list of as many inferences as they can. Provide students with examples of inference and explain why these are good examples.</w:t>
            </w:r>
          </w:p>
          <w:p w:rsidR="007E44D2" w:rsidP="009B765E" w:rsidRDefault="007E44D2" w14:paraId="09D11473" w14:textId="350A2CF6">
            <w:pPr>
              <w:rPr>
                <w:sz w:val="24"/>
                <w:szCs w:val="24"/>
              </w:rPr>
            </w:pPr>
          </w:p>
          <w:p w:rsidR="007E44D2" w:rsidP="009B765E" w:rsidRDefault="007E44D2" w14:paraId="626BA126" w14:textId="0A27E58E">
            <w:pPr>
              <w:rPr>
                <w:sz w:val="24"/>
                <w:szCs w:val="24"/>
              </w:rPr>
            </w:pPr>
            <w:r>
              <w:rPr>
                <w:sz w:val="24"/>
                <w:szCs w:val="24"/>
              </w:rPr>
              <w:t xml:space="preserve">Allow students </w:t>
            </w:r>
            <w:r>
              <w:rPr>
                <w:b/>
                <w:bCs/>
                <w:sz w:val="24"/>
                <w:szCs w:val="24"/>
              </w:rPr>
              <w:t>10 minutes</w:t>
            </w:r>
            <w:r>
              <w:rPr>
                <w:sz w:val="24"/>
                <w:szCs w:val="24"/>
              </w:rPr>
              <w:t xml:space="preserve"> to write their response – model an example paragraph, if necessary. Using the mark scheme, students should peer assess one another’s work. </w:t>
            </w:r>
            <w:r>
              <w:rPr>
                <w:b/>
                <w:bCs/>
                <w:sz w:val="24"/>
                <w:szCs w:val="24"/>
              </w:rPr>
              <w:t>They should award levels and not fine marks</w:t>
            </w:r>
            <w:r>
              <w:rPr>
                <w:sz w:val="24"/>
                <w:szCs w:val="24"/>
              </w:rPr>
              <w:t>. Teacher should model this, regardless of group/ability. Teacher should also use examples and place under the visualiser and question pupils – why is this good? Why do you think X placed X in level…?</w:t>
            </w:r>
          </w:p>
          <w:p w:rsidR="00A15F6D" w:rsidP="009B765E" w:rsidRDefault="00A15F6D" w14:paraId="379E3906" w14:textId="4BFE7D1C">
            <w:pPr>
              <w:rPr>
                <w:sz w:val="24"/>
                <w:szCs w:val="24"/>
              </w:rPr>
            </w:pPr>
          </w:p>
          <w:p w:rsidR="00A15F6D" w:rsidP="009B765E" w:rsidRDefault="00A15F6D" w14:paraId="7D128485" w14:textId="584BCDFC">
            <w:pPr>
              <w:rPr>
                <w:sz w:val="24"/>
                <w:szCs w:val="24"/>
              </w:rPr>
            </w:pPr>
            <w:r w:rsidRPr="00A15F6D">
              <w:rPr>
                <w:sz w:val="24"/>
                <w:szCs w:val="24"/>
                <w:highlight w:val="yellow"/>
              </w:rPr>
              <w:t>Teacher Feedback and reflection</w:t>
            </w:r>
          </w:p>
          <w:p w:rsidR="00A15F6D" w:rsidP="009B765E" w:rsidRDefault="00A15F6D" w14:paraId="6F2A2BF6" w14:textId="3FE58064">
            <w:pPr>
              <w:rPr>
                <w:sz w:val="24"/>
                <w:szCs w:val="24"/>
              </w:rPr>
            </w:pPr>
          </w:p>
          <w:p w:rsidR="00A15F6D" w:rsidP="009B765E" w:rsidRDefault="00A15F6D" w14:paraId="627B5843" w14:textId="5A97C710">
            <w:pPr>
              <w:rPr>
                <w:sz w:val="24"/>
                <w:szCs w:val="24"/>
              </w:rPr>
            </w:pPr>
            <w:r>
              <w:rPr>
                <w:sz w:val="24"/>
                <w:szCs w:val="24"/>
              </w:rPr>
              <w:t>Following students’ feedback, present them with the question and texts from the June 2019 question. Allow 20 minutes for reading and answering the question. This should be ‘blind’, encouraging students to implement the feedback received from the teacher.</w:t>
            </w:r>
          </w:p>
          <w:p w:rsidR="007E44D2" w:rsidP="009B765E" w:rsidRDefault="007E44D2" w14:paraId="7202008D" w14:textId="51DC1FB3">
            <w:pPr>
              <w:rPr>
                <w:sz w:val="24"/>
                <w:szCs w:val="24"/>
              </w:rPr>
            </w:pPr>
          </w:p>
          <w:p w:rsidRPr="007E44D2" w:rsidR="007E44D2" w:rsidP="009B765E" w:rsidRDefault="007E44D2" w14:paraId="1763AD71" w14:textId="3C9B0011">
            <w:pPr>
              <w:rPr>
                <w:sz w:val="24"/>
                <w:szCs w:val="24"/>
              </w:rPr>
            </w:pPr>
            <w:r>
              <w:rPr>
                <w:sz w:val="24"/>
                <w:szCs w:val="24"/>
              </w:rPr>
              <w:t xml:space="preserve">Allow students a further </w:t>
            </w:r>
            <w:r>
              <w:rPr>
                <w:b/>
                <w:bCs/>
                <w:sz w:val="24"/>
                <w:szCs w:val="24"/>
              </w:rPr>
              <w:t>10 minutes</w:t>
            </w:r>
            <w:r>
              <w:rPr>
                <w:sz w:val="24"/>
                <w:szCs w:val="24"/>
              </w:rPr>
              <w:t xml:space="preserve"> to edit/redraft their response, implementing feedback from their peer.</w:t>
            </w:r>
          </w:p>
        </w:tc>
        <w:tc>
          <w:tcPr>
            <w:tcW w:w="5328" w:type="dxa"/>
            <w:tcMar/>
          </w:tcPr>
          <w:p w:rsidR="0016439B" w:rsidP="009B765E" w:rsidRDefault="0016439B" w14:paraId="5A2E8534" w14:textId="77777777">
            <w:pPr>
              <w:rPr>
                <w:sz w:val="24"/>
                <w:szCs w:val="24"/>
              </w:rPr>
            </w:pPr>
          </w:p>
          <w:p w:rsidR="00A15F6D" w:rsidP="009B765E" w:rsidRDefault="00A15F6D" w14:paraId="63C917D4" w14:textId="77777777">
            <w:pPr>
              <w:rPr>
                <w:sz w:val="24"/>
                <w:szCs w:val="24"/>
              </w:rPr>
            </w:pPr>
          </w:p>
          <w:p w:rsidR="00A15F6D" w:rsidP="009B765E" w:rsidRDefault="00A15F6D" w14:paraId="13AF0179" w14:textId="77777777">
            <w:pPr>
              <w:rPr>
                <w:sz w:val="24"/>
                <w:szCs w:val="24"/>
              </w:rPr>
            </w:pPr>
          </w:p>
          <w:p w:rsidR="00A15F6D" w:rsidP="009B765E" w:rsidRDefault="00A15F6D" w14:paraId="708C5890" w14:textId="77777777">
            <w:pPr>
              <w:rPr>
                <w:sz w:val="24"/>
                <w:szCs w:val="24"/>
              </w:rPr>
            </w:pPr>
          </w:p>
          <w:p w:rsidR="00A15F6D" w:rsidP="009B765E" w:rsidRDefault="00A15F6D" w14:paraId="38CF185C" w14:textId="77777777">
            <w:pPr>
              <w:rPr>
                <w:sz w:val="24"/>
                <w:szCs w:val="24"/>
              </w:rPr>
            </w:pPr>
          </w:p>
          <w:p w:rsidR="00A15F6D" w:rsidP="009B765E" w:rsidRDefault="00A15F6D" w14:paraId="4F0B8DBA" w14:textId="77777777">
            <w:pPr>
              <w:rPr>
                <w:sz w:val="24"/>
                <w:szCs w:val="24"/>
              </w:rPr>
            </w:pPr>
          </w:p>
          <w:p w:rsidR="00A15F6D" w:rsidP="009B765E" w:rsidRDefault="00A15F6D" w14:paraId="4FF2A785" w14:textId="77777777">
            <w:pPr>
              <w:rPr>
                <w:sz w:val="24"/>
                <w:szCs w:val="24"/>
              </w:rPr>
            </w:pPr>
          </w:p>
          <w:p w:rsidR="00A15F6D" w:rsidP="009B765E" w:rsidRDefault="00A15F6D" w14:paraId="5A167933" w14:textId="77777777">
            <w:pPr>
              <w:rPr>
                <w:sz w:val="24"/>
                <w:szCs w:val="24"/>
              </w:rPr>
            </w:pPr>
          </w:p>
          <w:p w:rsidR="00A15F6D" w:rsidP="009B765E" w:rsidRDefault="00A15F6D" w14:paraId="169C6A6D" w14:textId="77777777">
            <w:pPr>
              <w:rPr>
                <w:sz w:val="24"/>
                <w:szCs w:val="24"/>
              </w:rPr>
            </w:pPr>
          </w:p>
          <w:p w:rsidR="00A15F6D" w:rsidP="009B765E" w:rsidRDefault="00A15F6D" w14:paraId="16F19355" w14:textId="77777777">
            <w:pPr>
              <w:rPr>
                <w:sz w:val="24"/>
                <w:szCs w:val="24"/>
              </w:rPr>
            </w:pPr>
          </w:p>
          <w:p w:rsidR="00A15F6D" w:rsidP="009B765E" w:rsidRDefault="00A15F6D" w14:paraId="471CADD9" w14:textId="77777777">
            <w:pPr>
              <w:rPr>
                <w:sz w:val="24"/>
                <w:szCs w:val="24"/>
              </w:rPr>
            </w:pPr>
          </w:p>
          <w:p w:rsidR="00A15F6D" w:rsidP="009B765E" w:rsidRDefault="00A15F6D" w14:paraId="49EC9D81" w14:textId="77777777">
            <w:pPr>
              <w:rPr>
                <w:sz w:val="24"/>
                <w:szCs w:val="24"/>
              </w:rPr>
            </w:pPr>
          </w:p>
          <w:p w:rsidR="00A15F6D" w:rsidP="009B765E" w:rsidRDefault="00A15F6D" w14:paraId="17F5A1BE" w14:textId="77777777">
            <w:pPr>
              <w:rPr>
                <w:sz w:val="24"/>
                <w:szCs w:val="24"/>
              </w:rPr>
            </w:pPr>
          </w:p>
          <w:p w:rsidR="00A15F6D" w:rsidP="009B765E" w:rsidRDefault="00A15F6D" w14:paraId="5C32E6B9" w14:textId="77777777">
            <w:pPr>
              <w:rPr>
                <w:sz w:val="24"/>
                <w:szCs w:val="24"/>
              </w:rPr>
            </w:pPr>
          </w:p>
          <w:p w:rsidR="00A15F6D" w:rsidP="009B765E" w:rsidRDefault="00A15F6D" w14:paraId="11FAC8AC" w14:textId="77777777">
            <w:pPr>
              <w:rPr>
                <w:sz w:val="24"/>
                <w:szCs w:val="24"/>
              </w:rPr>
            </w:pPr>
          </w:p>
          <w:p w:rsidR="00A15F6D" w:rsidP="009B765E" w:rsidRDefault="00A15F6D" w14:paraId="2829BDA1" w14:textId="77777777">
            <w:pPr>
              <w:rPr>
                <w:sz w:val="24"/>
                <w:szCs w:val="24"/>
              </w:rPr>
            </w:pPr>
          </w:p>
          <w:p w:rsidR="00A15F6D" w:rsidP="009B765E" w:rsidRDefault="00A15F6D" w14:paraId="4EA279D4" w14:textId="77777777">
            <w:pPr>
              <w:rPr>
                <w:sz w:val="24"/>
                <w:szCs w:val="24"/>
              </w:rPr>
            </w:pPr>
          </w:p>
          <w:p w:rsidR="00A15F6D" w:rsidP="009B765E" w:rsidRDefault="00A15F6D" w14:paraId="12698279" w14:textId="77777777">
            <w:pPr>
              <w:rPr>
                <w:sz w:val="24"/>
                <w:szCs w:val="24"/>
              </w:rPr>
            </w:pPr>
          </w:p>
          <w:p w:rsidR="00A15F6D" w:rsidP="009B765E" w:rsidRDefault="00A15F6D" w14:paraId="63DF030B" w14:textId="77777777">
            <w:pPr>
              <w:rPr>
                <w:sz w:val="24"/>
                <w:szCs w:val="24"/>
              </w:rPr>
            </w:pPr>
          </w:p>
          <w:p w:rsidR="00A15F6D" w:rsidP="009B765E" w:rsidRDefault="00A15F6D" w14:paraId="63535923" w14:textId="77777777">
            <w:pPr>
              <w:rPr>
                <w:sz w:val="24"/>
                <w:szCs w:val="24"/>
              </w:rPr>
            </w:pPr>
          </w:p>
          <w:p w:rsidR="00A15F6D" w:rsidP="009B765E" w:rsidRDefault="00A15F6D" w14:paraId="0D172A80" w14:textId="77777777">
            <w:pPr>
              <w:rPr>
                <w:sz w:val="24"/>
                <w:szCs w:val="24"/>
              </w:rPr>
            </w:pPr>
          </w:p>
          <w:p w:rsidR="00A15F6D" w:rsidP="009B765E" w:rsidRDefault="00A15F6D" w14:paraId="6B7E1B8A" w14:textId="77777777">
            <w:pPr>
              <w:rPr>
                <w:sz w:val="24"/>
                <w:szCs w:val="24"/>
              </w:rPr>
            </w:pPr>
          </w:p>
          <w:p w:rsidR="00A15F6D" w:rsidP="009B765E" w:rsidRDefault="00A15F6D" w14:paraId="161457EE" w14:textId="77777777">
            <w:pPr>
              <w:rPr>
                <w:sz w:val="24"/>
                <w:szCs w:val="24"/>
              </w:rPr>
            </w:pPr>
          </w:p>
          <w:p w:rsidR="00A15F6D" w:rsidP="009B765E" w:rsidRDefault="00A15F6D" w14:paraId="6E75ED54" w14:textId="77777777">
            <w:pPr>
              <w:rPr>
                <w:sz w:val="24"/>
                <w:szCs w:val="24"/>
              </w:rPr>
            </w:pPr>
          </w:p>
          <w:p w:rsidR="00A15F6D" w:rsidP="009B765E" w:rsidRDefault="00A15F6D" w14:paraId="5BF1E6E7" w14:textId="77777777">
            <w:pPr>
              <w:rPr>
                <w:sz w:val="24"/>
                <w:szCs w:val="24"/>
              </w:rPr>
            </w:pPr>
          </w:p>
          <w:p w:rsidR="00A15F6D" w:rsidP="009B765E" w:rsidRDefault="00A15F6D" w14:paraId="6D3D2210" w14:textId="77777777">
            <w:pPr>
              <w:rPr>
                <w:sz w:val="24"/>
                <w:szCs w:val="24"/>
              </w:rPr>
            </w:pPr>
          </w:p>
          <w:p w:rsidR="00A15F6D" w:rsidP="009B765E" w:rsidRDefault="00A15F6D" w14:paraId="7B56A87B" w14:textId="77777777">
            <w:pPr>
              <w:rPr>
                <w:sz w:val="24"/>
                <w:szCs w:val="24"/>
              </w:rPr>
            </w:pPr>
          </w:p>
          <w:p w:rsidR="00A15F6D" w:rsidP="009B765E" w:rsidRDefault="00A15F6D" w14:paraId="4564FDCD" w14:textId="77777777">
            <w:pPr>
              <w:rPr>
                <w:sz w:val="24"/>
                <w:szCs w:val="24"/>
              </w:rPr>
            </w:pPr>
          </w:p>
          <w:p w:rsidRPr="007E44D2" w:rsidR="00A15F6D" w:rsidP="009B765E" w:rsidRDefault="00A15F6D" w14:paraId="6601857D" w14:textId="2D12756E">
            <w:pPr>
              <w:rPr>
                <w:sz w:val="24"/>
                <w:szCs w:val="24"/>
              </w:rPr>
            </w:pPr>
            <w:r>
              <w:rPr>
                <w:sz w:val="24"/>
                <w:szCs w:val="24"/>
              </w:rPr>
              <w:t>NB: Students may have answered this question previously, however it is a chance for them to practice their exam skills and close any gaps in their writing style, as opposed to knowing the ‘context’ of the paper.</w:t>
            </w:r>
          </w:p>
        </w:tc>
      </w:tr>
      <w:tr w:rsidR="0016439B" w:rsidTr="76EB2E3F" w14:paraId="4865BF70" w14:textId="77777777">
        <w:tc>
          <w:tcPr>
            <w:tcW w:w="2263" w:type="dxa"/>
            <w:tcMar/>
          </w:tcPr>
          <w:p w:rsidR="0016439B" w:rsidP="009B765E" w:rsidRDefault="00A94CA0" w14:paraId="7B15051C" w14:textId="77777777">
            <w:pPr>
              <w:rPr>
                <w:sz w:val="28"/>
                <w:szCs w:val="28"/>
              </w:rPr>
            </w:pPr>
            <w:r>
              <w:rPr>
                <w:b/>
                <w:bCs/>
                <w:sz w:val="28"/>
                <w:szCs w:val="28"/>
              </w:rPr>
              <w:t>Three</w:t>
            </w:r>
          </w:p>
          <w:p w:rsidRPr="00A94CA0" w:rsidR="00A94CA0" w:rsidP="009B765E" w:rsidRDefault="00DB080A" w14:paraId="3D55378B" w14:textId="41368654">
            <w:pPr>
              <w:rPr>
                <w:sz w:val="24"/>
                <w:szCs w:val="24"/>
              </w:rPr>
            </w:pPr>
            <w:r>
              <w:rPr>
                <w:sz w:val="24"/>
                <w:szCs w:val="24"/>
              </w:rPr>
              <w:t>2 l</w:t>
            </w:r>
            <w:r w:rsidR="00B80C7F">
              <w:rPr>
                <w:sz w:val="24"/>
                <w:szCs w:val="24"/>
              </w:rPr>
              <w:t>essons</w:t>
            </w:r>
          </w:p>
        </w:tc>
        <w:tc>
          <w:tcPr>
            <w:tcW w:w="7797" w:type="dxa"/>
            <w:tcMar/>
          </w:tcPr>
          <w:p w:rsidR="00A94CA0" w:rsidP="009B765E" w:rsidRDefault="00A94CA0" w14:paraId="793793AF" w14:textId="77777777">
            <w:pPr>
              <w:rPr>
                <w:sz w:val="24"/>
                <w:szCs w:val="24"/>
              </w:rPr>
            </w:pPr>
            <w:r>
              <w:rPr>
                <w:sz w:val="24"/>
                <w:szCs w:val="24"/>
              </w:rPr>
              <w:t>Explain the requirements of this question with the students. Ensure that you emphasise that pupils must not confuse language analysis with inference. Explore the key words in the question, as well as exploring the command words.</w:t>
            </w:r>
          </w:p>
          <w:p w:rsidR="00B80C7F" w:rsidP="009B765E" w:rsidRDefault="00B80C7F" w14:paraId="293B245F" w14:textId="77777777">
            <w:pPr>
              <w:rPr>
                <w:sz w:val="24"/>
                <w:szCs w:val="24"/>
              </w:rPr>
            </w:pPr>
          </w:p>
          <w:p w:rsidR="00B80C7F" w:rsidP="009B765E" w:rsidRDefault="00B80C7F" w14:paraId="0ED16A25" w14:textId="4B0386F5">
            <w:pPr>
              <w:rPr>
                <w:sz w:val="24"/>
                <w:szCs w:val="24"/>
              </w:rPr>
            </w:pPr>
            <w:r>
              <w:rPr>
                <w:sz w:val="24"/>
                <w:szCs w:val="24"/>
              </w:rPr>
              <w:t xml:space="preserve">Re-read the section of text, as per the rubric of the question. Ask students to consider what the writer </w:t>
            </w:r>
            <w:r w:rsidR="00A15F6D">
              <w:rPr>
                <w:sz w:val="24"/>
                <w:szCs w:val="24"/>
              </w:rPr>
              <w:t>is trying to say, regarding the focus of the question</w:t>
            </w:r>
            <w:r>
              <w:rPr>
                <w:sz w:val="24"/>
                <w:szCs w:val="24"/>
              </w:rPr>
              <w:t xml:space="preserve">. Students may want to start but writing down key words/phrases and then they should transfer these into </w:t>
            </w:r>
            <w:r>
              <w:rPr>
                <w:b/>
                <w:bCs/>
                <w:sz w:val="24"/>
                <w:szCs w:val="24"/>
              </w:rPr>
              <w:t>one</w:t>
            </w:r>
            <w:r>
              <w:rPr>
                <w:sz w:val="24"/>
                <w:szCs w:val="24"/>
              </w:rPr>
              <w:t xml:space="preserve"> sentence – this will become their ‘big idea’.</w:t>
            </w:r>
          </w:p>
          <w:p w:rsidR="00B80C7F" w:rsidP="009B765E" w:rsidRDefault="00B80C7F" w14:paraId="7925EF60" w14:textId="77777777">
            <w:pPr>
              <w:rPr>
                <w:sz w:val="24"/>
                <w:szCs w:val="24"/>
              </w:rPr>
            </w:pPr>
          </w:p>
          <w:p w:rsidR="00B80C7F" w:rsidP="009B765E" w:rsidRDefault="00B80C7F" w14:paraId="3829E69F" w14:textId="77777777">
            <w:pPr>
              <w:rPr>
                <w:sz w:val="24"/>
                <w:szCs w:val="24"/>
              </w:rPr>
            </w:pPr>
            <w:r>
              <w:rPr>
                <w:sz w:val="24"/>
                <w:szCs w:val="24"/>
              </w:rPr>
              <w:t>Explain what makes a good ‘big idea’ sentence – if necessary, ask students to write their big idea again, following modelling.</w:t>
            </w:r>
          </w:p>
          <w:p w:rsidR="00B80C7F" w:rsidP="009B765E" w:rsidRDefault="00B80C7F" w14:paraId="089F2E3A" w14:textId="77777777">
            <w:pPr>
              <w:rPr>
                <w:sz w:val="24"/>
                <w:szCs w:val="24"/>
              </w:rPr>
            </w:pPr>
          </w:p>
          <w:p w:rsidR="00B80C7F" w:rsidP="009B765E" w:rsidRDefault="00B80C7F" w14:paraId="1D085EE4" w14:textId="63AED3CB">
            <w:pPr>
              <w:rPr>
                <w:sz w:val="24"/>
                <w:szCs w:val="24"/>
              </w:rPr>
            </w:pPr>
            <w:r>
              <w:rPr>
                <w:sz w:val="24"/>
                <w:szCs w:val="24"/>
              </w:rPr>
              <w:t>Ask students to select the ‘best’ textual references to support their big idea. Model this process – show students the thoughts behind picking the most judicious reference to support their ideas.</w:t>
            </w:r>
          </w:p>
          <w:p w:rsidR="00B80C7F" w:rsidP="009B765E" w:rsidRDefault="00B80C7F" w14:paraId="4500107A" w14:textId="2E84EA38">
            <w:pPr>
              <w:rPr>
                <w:sz w:val="24"/>
                <w:szCs w:val="24"/>
              </w:rPr>
            </w:pPr>
          </w:p>
          <w:p w:rsidR="00B80C7F" w:rsidP="009B765E" w:rsidRDefault="00B80C7F" w14:paraId="3C1A2E47" w14:textId="5542FEA7">
            <w:pPr>
              <w:rPr>
                <w:sz w:val="24"/>
                <w:szCs w:val="24"/>
              </w:rPr>
            </w:pPr>
            <w:r>
              <w:rPr>
                <w:sz w:val="24"/>
                <w:szCs w:val="24"/>
              </w:rPr>
              <w:t>Student should then begin to zoom in on the words and make the links between the writer’s intent and the student’s big idea.</w:t>
            </w:r>
          </w:p>
          <w:p w:rsidR="00B80C7F" w:rsidP="009B765E" w:rsidRDefault="00B80C7F" w14:paraId="0630380B" w14:textId="02E2BCA4">
            <w:pPr>
              <w:rPr>
                <w:sz w:val="24"/>
                <w:szCs w:val="24"/>
              </w:rPr>
            </w:pPr>
          </w:p>
          <w:p w:rsidR="00B80C7F" w:rsidP="009B765E" w:rsidRDefault="00B80C7F" w14:paraId="4F6B8D5C" w14:textId="7D6E878F">
            <w:pPr>
              <w:rPr>
                <w:sz w:val="24"/>
                <w:szCs w:val="24"/>
              </w:rPr>
            </w:pPr>
            <w:r>
              <w:rPr>
                <w:sz w:val="24"/>
                <w:szCs w:val="24"/>
              </w:rPr>
              <w:t xml:space="preserve">Show pupils a modelled response – provide varying levels to show pupils the range of what can be achieved at this question. It is important even the </w:t>
            </w:r>
            <w:r>
              <w:rPr>
                <w:sz w:val="24"/>
                <w:szCs w:val="24"/>
              </w:rPr>
              <w:lastRenderedPageBreak/>
              <w:t>highest achieving pupils see a level 2 answer, to ensure they know what they are aiming towards.</w:t>
            </w:r>
          </w:p>
          <w:p w:rsidR="00B80C7F" w:rsidP="009B765E" w:rsidRDefault="00B80C7F" w14:paraId="14537076" w14:textId="600E2DEA">
            <w:pPr>
              <w:rPr>
                <w:sz w:val="24"/>
                <w:szCs w:val="24"/>
              </w:rPr>
            </w:pPr>
          </w:p>
          <w:p w:rsidR="00B80C7F" w:rsidP="009B765E" w:rsidRDefault="00B80C7F" w14:paraId="1B045C0D" w14:textId="507C4EA8">
            <w:pPr>
              <w:rPr>
                <w:sz w:val="24"/>
                <w:szCs w:val="24"/>
              </w:rPr>
            </w:pPr>
            <w:r>
              <w:rPr>
                <w:sz w:val="24"/>
                <w:szCs w:val="24"/>
              </w:rPr>
              <w:t xml:space="preserve">Allow students </w:t>
            </w:r>
            <w:r>
              <w:rPr>
                <w:b/>
                <w:bCs/>
                <w:sz w:val="24"/>
                <w:szCs w:val="24"/>
              </w:rPr>
              <w:t>15 minutes</w:t>
            </w:r>
            <w:r>
              <w:rPr>
                <w:sz w:val="24"/>
                <w:szCs w:val="24"/>
              </w:rPr>
              <w:t xml:space="preserve"> to respond to Q3. </w:t>
            </w:r>
          </w:p>
          <w:p w:rsidR="00B80C7F" w:rsidP="009B765E" w:rsidRDefault="00B80C7F" w14:paraId="4BE259CC" w14:textId="459BCDFC">
            <w:pPr>
              <w:rPr>
                <w:sz w:val="24"/>
                <w:szCs w:val="24"/>
              </w:rPr>
            </w:pPr>
          </w:p>
          <w:p w:rsidRPr="00B80C7F" w:rsidR="00B80C7F" w:rsidP="009B765E" w:rsidRDefault="00B80C7F" w14:paraId="053A2573" w14:textId="474946BA">
            <w:pPr>
              <w:rPr>
                <w:sz w:val="24"/>
                <w:szCs w:val="24"/>
                <w:highlight w:val="yellow"/>
              </w:rPr>
            </w:pPr>
            <w:r w:rsidRPr="00B80C7F">
              <w:rPr>
                <w:sz w:val="24"/>
                <w:szCs w:val="24"/>
                <w:highlight w:val="yellow"/>
              </w:rPr>
              <w:t>Teacher feedback</w:t>
            </w:r>
          </w:p>
          <w:p w:rsidR="00B80C7F" w:rsidP="009B765E" w:rsidRDefault="00B80C7F" w14:paraId="06052CE3" w14:textId="77777777">
            <w:pPr>
              <w:rPr>
                <w:sz w:val="24"/>
                <w:szCs w:val="24"/>
              </w:rPr>
            </w:pPr>
            <w:r w:rsidRPr="00B80C7F">
              <w:rPr>
                <w:sz w:val="24"/>
                <w:szCs w:val="24"/>
                <w:highlight w:val="yellow"/>
              </w:rPr>
              <w:t>Directed reflection and improvement time</w:t>
            </w:r>
          </w:p>
          <w:p w:rsidR="00A15F6D" w:rsidP="009B765E" w:rsidRDefault="00A15F6D" w14:paraId="4B6E843F" w14:textId="77777777">
            <w:pPr>
              <w:rPr>
                <w:sz w:val="24"/>
                <w:szCs w:val="24"/>
              </w:rPr>
            </w:pPr>
          </w:p>
          <w:p w:rsidR="00A15F6D" w:rsidP="00A15F6D" w:rsidRDefault="00A15F6D" w14:paraId="69D440E5" w14:textId="5050C040">
            <w:pPr>
              <w:rPr>
                <w:sz w:val="24"/>
                <w:szCs w:val="24"/>
              </w:rPr>
            </w:pPr>
            <w:r>
              <w:rPr>
                <w:sz w:val="24"/>
                <w:szCs w:val="24"/>
              </w:rPr>
              <w:t>Following students’ feedback, present them with the question and texts from the June 2019 question. Allow 2</w:t>
            </w:r>
            <w:r>
              <w:rPr>
                <w:sz w:val="24"/>
                <w:szCs w:val="24"/>
              </w:rPr>
              <w:t>5</w:t>
            </w:r>
            <w:r>
              <w:rPr>
                <w:sz w:val="24"/>
                <w:szCs w:val="24"/>
              </w:rPr>
              <w:t xml:space="preserve"> minutes for reading and answering the question. This should be ‘blind’, encouraging students to implement the feedback received from the teacher.</w:t>
            </w:r>
          </w:p>
          <w:p w:rsidR="00A15F6D" w:rsidP="00A15F6D" w:rsidRDefault="00A15F6D" w14:paraId="0ECA937F" w14:textId="77777777">
            <w:pPr>
              <w:rPr>
                <w:sz w:val="24"/>
                <w:szCs w:val="24"/>
              </w:rPr>
            </w:pPr>
          </w:p>
          <w:p w:rsidRPr="00B80C7F" w:rsidR="00A15F6D" w:rsidP="00A15F6D" w:rsidRDefault="00A15F6D" w14:paraId="09409CFA" w14:textId="0C891DBF">
            <w:pPr>
              <w:rPr>
                <w:sz w:val="24"/>
                <w:szCs w:val="24"/>
              </w:rPr>
            </w:pPr>
            <w:r>
              <w:rPr>
                <w:sz w:val="24"/>
                <w:szCs w:val="24"/>
              </w:rPr>
              <w:t xml:space="preserve">Allow students a further </w:t>
            </w:r>
            <w:r>
              <w:rPr>
                <w:b/>
                <w:bCs/>
                <w:sz w:val="24"/>
                <w:szCs w:val="24"/>
              </w:rPr>
              <w:t>10 minutes</w:t>
            </w:r>
            <w:r>
              <w:rPr>
                <w:sz w:val="24"/>
                <w:szCs w:val="24"/>
              </w:rPr>
              <w:t xml:space="preserve"> to edit/redraft their response, implementing feedback from their peer.</w:t>
            </w:r>
          </w:p>
        </w:tc>
        <w:tc>
          <w:tcPr>
            <w:tcW w:w="5328" w:type="dxa"/>
            <w:tcMar/>
          </w:tcPr>
          <w:p w:rsidR="0016439B" w:rsidP="009B765E" w:rsidRDefault="0016439B" w14:paraId="4A973C24" w14:textId="77777777">
            <w:pPr>
              <w:rPr>
                <w:sz w:val="24"/>
                <w:szCs w:val="24"/>
              </w:rPr>
            </w:pPr>
          </w:p>
          <w:p w:rsidR="00ED6713" w:rsidP="009B765E" w:rsidRDefault="00ED6713" w14:paraId="23143F47" w14:textId="77777777">
            <w:pPr>
              <w:rPr>
                <w:sz w:val="24"/>
                <w:szCs w:val="24"/>
              </w:rPr>
            </w:pPr>
          </w:p>
          <w:p w:rsidR="00ED6713" w:rsidP="009B765E" w:rsidRDefault="00ED6713" w14:paraId="691D8CA4" w14:textId="77777777">
            <w:pPr>
              <w:rPr>
                <w:sz w:val="24"/>
                <w:szCs w:val="24"/>
              </w:rPr>
            </w:pPr>
          </w:p>
          <w:p w:rsidR="00ED6713" w:rsidP="009B765E" w:rsidRDefault="00ED6713" w14:paraId="540D6D0C" w14:textId="77777777">
            <w:pPr>
              <w:rPr>
                <w:sz w:val="24"/>
                <w:szCs w:val="24"/>
              </w:rPr>
            </w:pPr>
          </w:p>
          <w:p w:rsidR="00ED6713" w:rsidP="009B765E" w:rsidRDefault="00ED6713" w14:paraId="5AA90FAF" w14:textId="77777777">
            <w:pPr>
              <w:rPr>
                <w:sz w:val="24"/>
                <w:szCs w:val="24"/>
              </w:rPr>
            </w:pPr>
          </w:p>
          <w:p w:rsidR="00ED6713" w:rsidP="009B765E" w:rsidRDefault="00ED6713" w14:paraId="77D8E0AE" w14:textId="77777777">
            <w:pPr>
              <w:rPr>
                <w:sz w:val="24"/>
                <w:szCs w:val="24"/>
              </w:rPr>
            </w:pPr>
          </w:p>
          <w:p w:rsidR="00ED6713" w:rsidP="009B765E" w:rsidRDefault="00ED6713" w14:paraId="1CBCD030" w14:textId="77777777">
            <w:pPr>
              <w:rPr>
                <w:sz w:val="24"/>
                <w:szCs w:val="24"/>
              </w:rPr>
            </w:pPr>
          </w:p>
          <w:p w:rsidR="00ED6713" w:rsidP="009B765E" w:rsidRDefault="00ED6713" w14:paraId="0FFEEDE9" w14:textId="77777777">
            <w:pPr>
              <w:rPr>
                <w:sz w:val="24"/>
                <w:szCs w:val="24"/>
              </w:rPr>
            </w:pPr>
          </w:p>
          <w:p w:rsidR="00ED6713" w:rsidP="009B765E" w:rsidRDefault="00ED6713" w14:paraId="22F8DD30" w14:textId="77777777">
            <w:pPr>
              <w:rPr>
                <w:sz w:val="24"/>
                <w:szCs w:val="24"/>
              </w:rPr>
            </w:pPr>
          </w:p>
          <w:p w:rsidR="00ED6713" w:rsidP="009B765E" w:rsidRDefault="00ED6713" w14:paraId="7ABBC590" w14:textId="77777777">
            <w:pPr>
              <w:rPr>
                <w:sz w:val="24"/>
                <w:szCs w:val="24"/>
              </w:rPr>
            </w:pPr>
          </w:p>
          <w:p w:rsidR="00ED6713" w:rsidP="009B765E" w:rsidRDefault="00ED6713" w14:paraId="0F5683D9" w14:textId="77777777">
            <w:pPr>
              <w:rPr>
                <w:sz w:val="24"/>
                <w:szCs w:val="24"/>
              </w:rPr>
            </w:pPr>
          </w:p>
          <w:p w:rsidR="00ED6713" w:rsidP="009B765E" w:rsidRDefault="00ED6713" w14:paraId="571AFFA3" w14:textId="77777777">
            <w:pPr>
              <w:rPr>
                <w:sz w:val="24"/>
                <w:szCs w:val="24"/>
              </w:rPr>
            </w:pPr>
          </w:p>
          <w:p w:rsidR="00ED6713" w:rsidP="009B765E" w:rsidRDefault="00ED6713" w14:paraId="16A9A974" w14:textId="77777777">
            <w:pPr>
              <w:rPr>
                <w:sz w:val="24"/>
                <w:szCs w:val="24"/>
              </w:rPr>
            </w:pPr>
          </w:p>
          <w:p w:rsidR="00ED6713" w:rsidP="009B765E" w:rsidRDefault="00ED6713" w14:paraId="13F9453B" w14:textId="77777777">
            <w:pPr>
              <w:rPr>
                <w:sz w:val="24"/>
                <w:szCs w:val="24"/>
              </w:rPr>
            </w:pPr>
          </w:p>
          <w:p w:rsidR="00ED6713" w:rsidP="009B765E" w:rsidRDefault="00ED6713" w14:paraId="5971456C" w14:textId="77777777">
            <w:pPr>
              <w:rPr>
                <w:sz w:val="24"/>
                <w:szCs w:val="24"/>
              </w:rPr>
            </w:pPr>
          </w:p>
          <w:p w:rsidR="00ED6713" w:rsidP="009B765E" w:rsidRDefault="00ED6713" w14:paraId="1BC61A90" w14:textId="77777777">
            <w:pPr>
              <w:rPr>
                <w:sz w:val="24"/>
                <w:szCs w:val="24"/>
              </w:rPr>
            </w:pPr>
          </w:p>
          <w:p w:rsidR="00ED6713" w:rsidP="009B765E" w:rsidRDefault="00ED6713" w14:paraId="0720FB4D" w14:textId="77777777">
            <w:pPr>
              <w:rPr>
                <w:sz w:val="24"/>
                <w:szCs w:val="24"/>
              </w:rPr>
            </w:pPr>
          </w:p>
          <w:p w:rsidR="00ED6713" w:rsidP="009B765E" w:rsidRDefault="00ED6713" w14:paraId="45FFC8FD" w14:textId="77777777">
            <w:pPr>
              <w:rPr>
                <w:sz w:val="24"/>
                <w:szCs w:val="24"/>
              </w:rPr>
            </w:pPr>
          </w:p>
          <w:p w:rsidR="00ED6713" w:rsidP="009B765E" w:rsidRDefault="00ED6713" w14:paraId="0A2DD4BF" w14:textId="77777777">
            <w:pPr>
              <w:rPr>
                <w:sz w:val="24"/>
                <w:szCs w:val="24"/>
              </w:rPr>
            </w:pPr>
          </w:p>
          <w:p w:rsidR="00ED6713" w:rsidP="009B765E" w:rsidRDefault="00ED6713" w14:paraId="1883747E" w14:textId="77777777">
            <w:pPr>
              <w:rPr>
                <w:sz w:val="24"/>
                <w:szCs w:val="24"/>
              </w:rPr>
            </w:pPr>
          </w:p>
          <w:p w:rsidR="00ED6713" w:rsidP="009B765E" w:rsidRDefault="00ED6713" w14:paraId="7C8099C0" w14:textId="77777777">
            <w:pPr>
              <w:rPr>
                <w:sz w:val="24"/>
                <w:szCs w:val="24"/>
              </w:rPr>
            </w:pPr>
          </w:p>
          <w:p w:rsidR="00ED6713" w:rsidP="009B765E" w:rsidRDefault="00ED6713" w14:paraId="075C2F57" w14:textId="77777777">
            <w:pPr>
              <w:rPr>
                <w:sz w:val="24"/>
                <w:szCs w:val="24"/>
              </w:rPr>
            </w:pPr>
          </w:p>
          <w:p w:rsidR="00ED6713" w:rsidP="009B765E" w:rsidRDefault="00ED6713" w14:paraId="2A63A022" w14:textId="77777777">
            <w:pPr>
              <w:rPr>
                <w:sz w:val="24"/>
                <w:szCs w:val="24"/>
              </w:rPr>
            </w:pPr>
          </w:p>
          <w:p w:rsidR="00ED6713" w:rsidP="009B765E" w:rsidRDefault="00ED6713" w14:paraId="4DAA4CD2" w14:textId="77777777">
            <w:pPr>
              <w:rPr>
                <w:sz w:val="24"/>
                <w:szCs w:val="24"/>
              </w:rPr>
            </w:pPr>
          </w:p>
          <w:p w:rsidR="00ED6713" w:rsidP="009B765E" w:rsidRDefault="00ED6713" w14:paraId="776876D0" w14:textId="77777777">
            <w:pPr>
              <w:rPr>
                <w:sz w:val="24"/>
                <w:szCs w:val="24"/>
              </w:rPr>
            </w:pPr>
          </w:p>
          <w:p w:rsidR="00ED6713" w:rsidP="009B765E" w:rsidRDefault="00ED6713" w14:paraId="70928EC7" w14:textId="77777777">
            <w:pPr>
              <w:rPr>
                <w:sz w:val="24"/>
                <w:szCs w:val="24"/>
              </w:rPr>
            </w:pPr>
          </w:p>
          <w:p w:rsidR="00ED6713" w:rsidP="009B765E" w:rsidRDefault="00ED6713" w14:paraId="5B96AF55" w14:textId="77777777">
            <w:pPr>
              <w:rPr>
                <w:sz w:val="24"/>
                <w:szCs w:val="24"/>
              </w:rPr>
            </w:pPr>
          </w:p>
          <w:p w:rsidR="00ED6713" w:rsidP="009B765E" w:rsidRDefault="00ED6713" w14:paraId="7B3152E1" w14:textId="77777777">
            <w:pPr>
              <w:rPr>
                <w:sz w:val="24"/>
                <w:szCs w:val="24"/>
              </w:rPr>
            </w:pPr>
          </w:p>
          <w:p w:rsidR="00ED6713" w:rsidP="009B765E" w:rsidRDefault="00ED6713" w14:paraId="3CAD9FAE" w14:textId="77777777">
            <w:pPr>
              <w:rPr>
                <w:sz w:val="24"/>
                <w:szCs w:val="24"/>
              </w:rPr>
            </w:pPr>
          </w:p>
          <w:p w:rsidR="00ED6713" w:rsidP="009B765E" w:rsidRDefault="00ED6713" w14:paraId="309A70FA" w14:textId="77777777">
            <w:pPr>
              <w:rPr>
                <w:sz w:val="24"/>
                <w:szCs w:val="24"/>
              </w:rPr>
            </w:pPr>
          </w:p>
          <w:p w:rsidR="00ED6713" w:rsidP="009B765E" w:rsidRDefault="00ED6713" w14:paraId="30B276EA" w14:textId="77777777">
            <w:pPr>
              <w:rPr>
                <w:sz w:val="24"/>
                <w:szCs w:val="24"/>
              </w:rPr>
            </w:pPr>
          </w:p>
          <w:p w:rsidR="00ED6713" w:rsidP="009B765E" w:rsidRDefault="00ED6713" w14:paraId="1E7A0AEC" w14:textId="77777777">
            <w:pPr>
              <w:rPr>
                <w:sz w:val="24"/>
                <w:szCs w:val="24"/>
              </w:rPr>
            </w:pPr>
          </w:p>
          <w:p w:rsidRPr="00A94CA0" w:rsidR="00ED6713" w:rsidP="009B765E" w:rsidRDefault="00ED6713" w14:paraId="0ED2CF42" w14:textId="4B01BEC0">
            <w:pPr>
              <w:rPr>
                <w:sz w:val="24"/>
                <w:szCs w:val="24"/>
              </w:rPr>
            </w:pPr>
            <w:r>
              <w:rPr>
                <w:sz w:val="24"/>
                <w:szCs w:val="24"/>
              </w:rPr>
              <w:t>NB: Students may have answered this question previously, however it is a chance for them to practice their exam skills and close any gaps in their writing style, as opposed to knowing the ‘context’ of the paper.</w:t>
            </w:r>
          </w:p>
        </w:tc>
      </w:tr>
      <w:tr w:rsidR="0016439B" w:rsidTr="76EB2E3F" w14:paraId="5C477779" w14:textId="77777777">
        <w:tc>
          <w:tcPr>
            <w:tcW w:w="2263" w:type="dxa"/>
            <w:tcMar/>
          </w:tcPr>
          <w:p w:rsidR="0016439B" w:rsidP="009B765E" w:rsidRDefault="00B80C7F" w14:paraId="0FA5BC21" w14:textId="77777777">
            <w:pPr>
              <w:rPr>
                <w:b/>
                <w:bCs/>
                <w:sz w:val="28"/>
                <w:szCs w:val="28"/>
              </w:rPr>
            </w:pPr>
            <w:r>
              <w:rPr>
                <w:b/>
                <w:bCs/>
                <w:sz w:val="28"/>
                <w:szCs w:val="28"/>
              </w:rPr>
              <w:t>Four</w:t>
            </w:r>
          </w:p>
          <w:p w:rsidRPr="00B80C7F" w:rsidR="00B80C7F" w:rsidP="009B765E" w:rsidRDefault="00DB080A" w14:paraId="4A07AF29" w14:textId="51BAAEB9">
            <w:pPr>
              <w:rPr>
                <w:sz w:val="24"/>
                <w:szCs w:val="24"/>
              </w:rPr>
            </w:pPr>
            <w:r>
              <w:rPr>
                <w:sz w:val="24"/>
                <w:szCs w:val="24"/>
              </w:rPr>
              <w:t>2-3 lessons</w:t>
            </w:r>
          </w:p>
        </w:tc>
        <w:tc>
          <w:tcPr>
            <w:tcW w:w="7797" w:type="dxa"/>
            <w:tcMar/>
          </w:tcPr>
          <w:p w:rsidR="00B80C7F" w:rsidP="00B80C7F" w:rsidRDefault="00B80C7F" w14:paraId="61F3531E" w14:textId="78DB096C">
            <w:pPr>
              <w:rPr>
                <w:sz w:val="24"/>
                <w:szCs w:val="24"/>
              </w:rPr>
            </w:pPr>
            <w:r>
              <w:rPr>
                <w:sz w:val="24"/>
                <w:szCs w:val="24"/>
              </w:rPr>
              <w:t>Explain the requirements of this question with the students. Explore the key words in the question, as well as exploring the command words.</w:t>
            </w:r>
          </w:p>
          <w:p w:rsidR="00B80C7F" w:rsidP="00B80C7F" w:rsidRDefault="00B80C7F" w14:paraId="06057F74" w14:textId="1BF74B80">
            <w:pPr>
              <w:rPr>
                <w:sz w:val="24"/>
                <w:szCs w:val="24"/>
              </w:rPr>
            </w:pPr>
          </w:p>
          <w:p w:rsidR="00B80C7F" w:rsidP="00B80C7F" w:rsidRDefault="00B80C7F" w14:paraId="7918367A" w14:textId="2D241512">
            <w:pPr>
              <w:rPr>
                <w:sz w:val="24"/>
                <w:szCs w:val="24"/>
              </w:rPr>
            </w:pPr>
            <w:r>
              <w:rPr>
                <w:sz w:val="24"/>
                <w:szCs w:val="24"/>
              </w:rPr>
              <w:t xml:space="preserve">Retrieval Practice: students to order the summary sentences (as in chunk one) for </w:t>
            </w:r>
            <w:r>
              <w:rPr>
                <w:b/>
                <w:bCs/>
                <w:sz w:val="24"/>
                <w:szCs w:val="24"/>
              </w:rPr>
              <w:t>both</w:t>
            </w:r>
            <w:r>
              <w:rPr>
                <w:sz w:val="24"/>
                <w:szCs w:val="24"/>
              </w:rPr>
              <w:t xml:space="preserve"> texts.</w:t>
            </w:r>
          </w:p>
          <w:p w:rsidR="00B80C7F" w:rsidP="00B80C7F" w:rsidRDefault="00B80C7F" w14:paraId="5C49188C" w14:textId="7B3F97DC">
            <w:pPr>
              <w:rPr>
                <w:sz w:val="24"/>
                <w:szCs w:val="24"/>
              </w:rPr>
            </w:pPr>
          </w:p>
          <w:p w:rsidR="00DB080A" w:rsidP="00B80C7F" w:rsidRDefault="00B80C7F" w14:paraId="240250B8" w14:textId="239561EC">
            <w:pPr>
              <w:rPr>
                <w:sz w:val="24"/>
                <w:szCs w:val="24"/>
              </w:rPr>
            </w:pPr>
            <w:r>
              <w:rPr>
                <w:sz w:val="24"/>
                <w:szCs w:val="24"/>
              </w:rPr>
              <w:t xml:space="preserve">Provide students with a framework to look at the sources from a </w:t>
            </w:r>
            <w:r>
              <w:rPr>
                <w:b/>
                <w:bCs/>
                <w:sz w:val="24"/>
                <w:szCs w:val="24"/>
              </w:rPr>
              <w:t>structural</w:t>
            </w:r>
            <w:r>
              <w:rPr>
                <w:sz w:val="24"/>
                <w:szCs w:val="24"/>
              </w:rPr>
              <w:t xml:space="preserve"> viewpoint. Ensure to emphasise to the students that structure does not always mean paragraph/sentence length and that is can be a shift or a change in emotion or tone.</w:t>
            </w:r>
            <w:r w:rsidR="00DB080A">
              <w:rPr>
                <w:sz w:val="24"/>
                <w:szCs w:val="24"/>
              </w:rPr>
              <w:t xml:space="preserve"> Model first, if needed, showing pupils what they should be identifying.</w:t>
            </w:r>
          </w:p>
          <w:p w:rsidR="00DB080A" w:rsidP="00B80C7F" w:rsidRDefault="00DB080A" w14:paraId="34DA6883" w14:textId="39E831E5">
            <w:pPr>
              <w:rPr>
                <w:sz w:val="24"/>
                <w:szCs w:val="24"/>
              </w:rPr>
            </w:pPr>
          </w:p>
          <w:p w:rsidRPr="00DB080A" w:rsidR="00DB080A" w:rsidP="00B80C7F" w:rsidRDefault="00DB080A" w14:paraId="1BCF02E6" w14:textId="3D559F61">
            <w:pPr>
              <w:rPr>
                <w:sz w:val="24"/>
                <w:szCs w:val="24"/>
              </w:rPr>
            </w:pPr>
            <w:r>
              <w:rPr>
                <w:sz w:val="24"/>
                <w:szCs w:val="24"/>
              </w:rPr>
              <w:t xml:space="preserve">Begin to model the process of selecting methods to support structural ideas – explain the word ‘methods’ to the pupils. Step by step, begin to model the process of building a response, looking solely at Source A. You may choose to encourage student injection here (WE DO) or you may simply keep this stage as teacher modelling. Allow students </w:t>
            </w:r>
            <w:r>
              <w:rPr>
                <w:b/>
                <w:bCs/>
                <w:sz w:val="24"/>
                <w:szCs w:val="24"/>
              </w:rPr>
              <w:t xml:space="preserve">10 </w:t>
            </w:r>
            <w:r>
              <w:rPr>
                <w:sz w:val="24"/>
                <w:szCs w:val="24"/>
              </w:rPr>
              <w:t xml:space="preserve">minutes to complete the paragraph, looking at </w:t>
            </w:r>
            <w:r>
              <w:rPr>
                <w:b/>
                <w:bCs/>
                <w:sz w:val="24"/>
                <w:szCs w:val="24"/>
              </w:rPr>
              <w:t>just</w:t>
            </w:r>
            <w:r>
              <w:rPr>
                <w:sz w:val="24"/>
                <w:szCs w:val="24"/>
              </w:rPr>
              <w:t xml:space="preserve"> source B – this should act as a comparison to what has been modelled/written as a group. Again, this can be done independently (YOU DO) or as a group.</w:t>
            </w:r>
          </w:p>
          <w:p w:rsidR="00DB080A" w:rsidP="00B80C7F" w:rsidRDefault="00DB080A" w14:paraId="0B2ED746" w14:textId="18D0264E">
            <w:pPr>
              <w:rPr>
                <w:sz w:val="24"/>
                <w:szCs w:val="24"/>
              </w:rPr>
            </w:pPr>
          </w:p>
          <w:p w:rsidR="00DB080A" w:rsidP="00B80C7F" w:rsidRDefault="00DB080A" w14:paraId="045A3E8E" w14:textId="151E7440">
            <w:pPr>
              <w:rPr>
                <w:sz w:val="24"/>
                <w:szCs w:val="24"/>
              </w:rPr>
            </w:pPr>
          </w:p>
          <w:p w:rsidR="00DB080A" w:rsidP="00DB080A" w:rsidRDefault="00DB080A" w14:paraId="7E48651D" w14:textId="77777777">
            <w:pPr>
              <w:rPr>
                <w:sz w:val="24"/>
                <w:szCs w:val="24"/>
              </w:rPr>
            </w:pPr>
            <w:r>
              <w:rPr>
                <w:sz w:val="24"/>
                <w:szCs w:val="24"/>
              </w:rPr>
              <w:t xml:space="preserve">Give students </w:t>
            </w:r>
            <w:r>
              <w:rPr>
                <w:b/>
                <w:bCs/>
                <w:sz w:val="24"/>
                <w:szCs w:val="24"/>
              </w:rPr>
              <w:t>20 minutes</w:t>
            </w:r>
            <w:r>
              <w:rPr>
                <w:sz w:val="24"/>
                <w:szCs w:val="24"/>
              </w:rPr>
              <w:t xml:space="preserve"> to write a full response to Q4. </w:t>
            </w:r>
            <w:r>
              <w:rPr>
                <w:sz w:val="24"/>
                <w:szCs w:val="24"/>
              </w:rPr>
              <w:br/>
            </w:r>
            <w:r>
              <w:rPr>
                <w:sz w:val="24"/>
                <w:szCs w:val="24"/>
              </w:rPr>
              <w:t xml:space="preserve">Using the mark scheme, students should peer assess one another’s work. </w:t>
            </w:r>
            <w:r>
              <w:rPr>
                <w:b/>
                <w:bCs/>
                <w:sz w:val="24"/>
                <w:szCs w:val="24"/>
              </w:rPr>
              <w:t>They should award levels and not fine marks</w:t>
            </w:r>
            <w:r>
              <w:rPr>
                <w:sz w:val="24"/>
                <w:szCs w:val="24"/>
              </w:rPr>
              <w:t>. Teacher should model this, regardless of group/ability. Teacher should also use examples and place under the visualiser and question pupils – why is this good? Why do you think X placed X in level…?</w:t>
            </w:r>
          </w:p>
          <w:p w:rsidR="00DB080A" w:rsidP="00DB080A" w:rsidRDefault="00DB080A" w14:paraId="3A5BF595" w14:textId="77777777">
            <w:pPr>
              <w:rPr>
                <w:sz w:val="24"/>
                <w:szCs w:val="24"/>
              </w:rPr>
            </w:pPr>
          </w:p>
          <w:p w:rsidRPr="00B80C7F" w:rsidR="00ED6713" w:rsidP="00ED6713" w:rsidRDefault="00ED6713" w14:paraId="2E94A85A" w14:textId="77777777">
            <w:pPr>
              <w:rPr>
                <w:sz w:val="24"/>
                <w:szCs w:val="24"/>
                <w:highlight w:val="yellow"/>
              </w:rPr>
            </w:pPr>
            <w:r w:rsidRPr="00B80C7F">
              <w:rPr>
                <w:sz w:val="24"/>
                <w:szCs w:val="24"/>
                <w:highlight w:val="yellow"/>
              </w:rPr>
              <w:t>Teacher feedback</w:t>
            </w:r>
          </w:p>
          <w:p w:rsidR="00ED6713" w:rsidP="00ED6713" w:rsidRDefault="00ED6713" w14:paraId="180B406A" w14:textId="77777777">
            <w:pPr>
              <w:rPr>
                <w:sz w:val="24"/>
                <w:szCs w:val="24"/>
              </w:rPr>
            </w:pPr>
            <w:r w:rsidRPr="00B80C7F">
              <w:rPr>
                <w:sz w:val="24"/>
                <w:szCs w:val="24"/>
                <w:highlight w:val="yellow"/>
              </w:rPr>
              <w:t>Directed reflection and improvement time</w:t>
            </w:r>
          </w:p>
          <w:p w:rsidR="00ED6713" w:rsidP="00ED6713" w:rsidRDefault="00ED6713" w14:paraId="02B2F36F" w14:textId="77777777">
            <w:pPr>
              <w:rPr>
                <w:sz w:val="24"/>
                <w:szCs w:val="24"/>
              </w:rPr>
            </w:pPr>
          </w:p>
          <w:p w:rsidR="00ED6713" w:rsidP="00ED6713" w:rsidRDefault="00ED6713" w14:paraId="2631A365" w14:textId="77777777">
            <w:pPr>
              <w:rPr>
                <w:sz w:val="24"/>
                <w:szCs w:val="24"/>
              </w:rPr>
            </w:pPr>
            <w:r>
              <w:rPr>
                <w:sz w:val="24"/>
                <w:szCs w:val="24"/>
              </w:rPr>
              <w:t>Following students’ feedback, present them with the question and texts from the June 2019 question. Allow 25 minutes for reading and answering the question. This should be ‘blind’, encouraging students to implement the feedback received from the teacher.</w:t>
            </w:r>
          </w:p>
          <w:p w:rsidR="00ED6713" w:rsidP="00ED6713" w:rsidRDefault="00ED6713" w14:paraId="59562AC4" w14:textId="77777777">
            <w:pPr>
              <w:rPr>
                <w:sz w:val="24"/>
                <w:szCs w:val="24"/>
              </w:rPr>
            </w:pPr>
          </w:p>
          <w:p w:rsidRPr="00DB080A" w:rsidR="0016439B" w:rsidP="00ED6713" w:rsidRDefault="00ED6713" w14:paraId="23D79F73" w14:textId="59B38036">
            <w:pPr>
              <w:rPr>
                <w:sz w:val="24"/>
                <w:szCs w:val="24"/>
              </w:rPr>
            </w:pPr>
            <w:r>
              <w:rPr>
                <w:sz w:val="24"/>
                <w:szCs w:val="24"/>
              </w:rPr>
              <w:t xml:space="preserve">Allow students a further </w:t>
            </w:r>
            <w:r>
              <w:rPr>
                <w:b/>
                <w:bCs/>
                <w:sz w:val="24"/>
                <w:szCs w:val="24"/>
              </w:rPr>
              <w:t>10 minutes</w:t>
            </w:r>
            <w:r>
              <w:rPr>
                <w:sz w:val="24"/>
                <w:szCs w:val="24"/>
              </w:rPr>
              <w:t xml:space="preserve"> to edit/redraft their response, implementing feedback from their peer.</w:t>
            </w:r>
          </w:p>
        </w:tc>
        <w:tc>
          <w:tcPr>
            <w:tcW w:w="5328" w:type="dxa"/>
            <w:tcMar/>
          </w:tcPr>
          <w:p w:rsidR="0016439B" w:rsidP="009B765E" w:rsidRDefault="0016439B" w14:paraId="151ED370" w14:textId="77777777">
            <w:pPr>
              <w:rPr>
                <w:sz w:val="24"/>
                <w:szCs w:val="24"/>
              </w:rPr>
            </w:pPr>
          </w:p>
          <w:p w:rsidR="00ED6713" w:rsidP="009B765E" w:rsidRDefault="00ED6713" w14:paraId="1A53E69D" w14:textId="77777777">
            <w:pPr>
              <w:rPr>
                <w:sz w:val="24"/>
                <w:szCs w:val="24"/>
              </w:rPr>
            </w:pPr>
          </w:p>
          <w:p w:rsidR="00ED6713" w:rsidP="009B765E" w:rsidRDefault="00ED6713" w14:paraId="0E23004F" w14:textId="77777777">
            <w:pPr>
              <w:rPr>
                <w:sz w:val="24"/>
                <w:szCs w:val="24"/>
              </w:rPr>
            </w:pPr>
          </w:p>
          <w:p w:rsidR="00ED6713" w:rsidP="009B765E" w:rsidRDefault="00ED6713" w14:paraId="08FA4641" w14:textId="77777777">
            <w:pPr>
              <w:rPr>
                <w:sz w:val="24"/>
                <w:szCs w:val="24"/>
              </w:rPr>
            </w:pPr>
          </w:p>
          <w:p w:rsidR="00ED6713" w:rsidP="009B765E" w:rsidRDefault="00ED6713" w14:paraId="546878CD" w14:textId="77777777">
            <w:pPr>
              <w:rPr>
                <w:sz w:val="24"/>
                <w:szCs w:val="24"/>
              </w:rPr>
            </w:pPr>
          </w:p>
          <w:p w:rsidR="00ED6713" w:rsidP="009B765E" w:rsidRDefault="00ED6713" w14:paraId="6134055A" w14:textId="77777777">
            <w:pPr>
              <w:rPr>
                <w:sz w:val="24"/>
                <w:szCs w:val="24"/>
              </w:rPr>
            </w:pPr>
          </w:p>
          <w:p w:rsidR="00ED6713" w:rsidP="009B765E" w:rsidRDefault="00ED6713" w14:paraId="54132101" w14:textId="77777777">
            <w:pPr>
              <w:rPr>
                <w:sz w:val="24"/>
                <w:szCs w:val="24"/>
              </w:rPr>
            </w:pPr>
          </w:p>
          <w:p w:rsidR="00ED6713" w:rsidP="009B765E" w:rsidRDefault="00ED6713" w14:paraId="215FE0D6" w14:textId="77777777">
            <w:pPr>
              <w:rPr>
                <w:sz w:val="24"/>
                <w:szCs w:val="24"/>
              </w:rPr>
            </w:pPr>
          </w:p>
          <w:p w:rsidR="00ED6713" w:rsidP="009B765E" w:rsidRDefault="00ED6713" w14:paraId="3F0686F1" w14:textId="77777777">
            <w:pPr>
              <w:rPr>
                <w:sz w:val="24"/>
                <w:szCs w:val="24"/>
              </w:rPr>
            </w:pPr>
          </w:p>
          <w:p w:rsidR="00ED6713" w:rsidP="009B765E" w:rsidRDefault="00ED6713" w14:paraId="09A227BA" w14:textId="77777777">
            <w:pPr>
              <w:rPr>
                <w:sz w:val="24"/>
                <w:szCs w:val="24"/>
              </w:rPr>
            </w:pPr>
          </w:p>
          <w:p w:rsidR="00ED6713" w:rsidP="009B765E" w:rsidRDefault="00ED6713" w14:paraId="5CBFBACB" w14:textId="77777777">
            <w:pPr>
              <w:rPr>
                <w:sz w:val="24"/>
                <w:szCs w:val="24"/>
              </w:rPr>
            </w:pPr>
          </w:p>
          <w:p w:rsidR="00ED6713" w:rsidP="009B765E" w:rsidRDefault="00ED6713" w14:paraId="0A592E27" w14:textId="77777777">
            <w:pPr>
              <w:rPr>
                <w:sz w:val="24"/>
                <w:szCs w:val="24"/>
              </w:rPr>
            </w:pPr>
          </w:p>
          <w:p w:rsidR="00ED6713" w:rsidP="009B765E" w:rsidRDefault="00ED6713" w14:paraId="7948B694" w14:textId="77777777">
            <w:pPr>
              <w:rPr>
                <w:sz w:val="24"/>
                <w:szCs w:val="24"/>
              </w:rPr>
            </w:pPr>
          </w:p>
          <w:p w:rsidR="00ED6713" w:rsidP="009B765E" w:rsidRDefault="00ED6713" w14:paraId="5FC095FF" w14:textId="77777777">
            <w:pPr>
              <w:rPr>
                <w:sz w:val="24"/>
                <w:szCs w:val="24"/>
              </w:rPr>
            </w:pPr>
          </w:p>
          <w:p w:rsidR="00ED6713" w:rsidP="009B765E" w:rsidRDefault="00ED6713" w14:paraId="1C74F6A0" w14:textId="77777777">
            <w:pPr>
              <w:rPr>
                <w:sz w:val="24"/>
                <w:szCs w:val="24"/>
              </w:rPr>
            </w:pPr>
          </w:p>
          <w:p w:rsidR="00ED6713" w:rsidP="009B765E" w:rsidRDefault="00ED6713" w14:paraId="2943AED2" w14:textId="77777777">
            <w:pPr>
              <w:rPr>
                <w:sz w:val="24"/>
                <w:szCs w:val="24"/>
              </w:rPr>
            </w:pPr>
          </w:p>
          <w:p w:rsidR="00ED6713" w:rsidP="009B765E" w:rsidRDefault="00ED6713" w14:paraId="39EC19F6" w14:textId="77777777">
            <w:pPr>
              <w:rPr>
                <w:sz w:val="24"/>
                <w:szCs w:val="24"/>
              </w:rPr>
            </w:pPr>
          </w:p>
          <w:p w:rsidR="00ED6713" w:rsidP="009B765E" w:rsidRDefault="00ED6713" w14:paraId="49F283A7" w14:textId="77777777">
            <w:pPr>
              <w:rPr>
                <w:sz w:val="24"/>
                <w:szCs w:val="24"/>
              </w:rPr>
            </w:pPr>
          </w:p>
          <w:p w:rsidR="00ED6713" w:rsidP="009B765E" w:rsidRDefault="00ED6713" w14:paraId="711CA70C" w14:textId="77777777">
            <w:pPr>
              <w:rPr>
                <w:sz w:val="24"/>
                <w:szCs w:val="24"/>
              </w:rPr>
            </w:pPr>
          </w:p>
          <w:p w:rsidR="00ED6713" w:rsidP="009B765E" w:rsidRDefault="00ED6713" w14:paraId="2FDFB4B8" w14:textId="77777777">
            <w:pPr>
              <w:rPr>
                <w:sz w:val="24"/>
                <w:szCs w:val="24"/>
              </w:rPr>
            </w:pPr>
          </w:p>
          <w:p w:rsidR="00ED6713" w:rsidP="009B765E" w:rsidRDefault="00ED6713" w14:paraId="0086BC5C" w14:textId="77777777">
            <w:pPr>
              <w:rPr>
                <w:sz w:val="24"/>
                <w:szCs w:val="24"/>
              </w:rPr>
            </w:pPr>
          </w:p>
          <w:p w:rsidR="00ED6713" w:rsidP="009B765E" w:rsidRDefault="00ED6713" w14:paraId="05DAD31D" w14:textId="77777777">
            <w:pPr>
              <w:rPr>
                <w:sz w:val="24"/>
                <w:szCs w:val="24"/>
              </w:rPr>
            </w:pPr>
          </w:p>
          <w:p w:rsidR="00ED6713" w:rsidP="009B765E" w:rsidRDefault="00ED6713" w14:paraId="0E188F2F" w14:textId="77777777">
            <w:pPr>
              <w:rPr>
                <w:sz w:val="24"/>
                <w:szCs w:val="24"/>
              </w:rPr>
            </w:pPr>
          </w:p>
          <w:p w:rsidR="00ED6713" w:rsidP="009B765E" w:rsidRDefault="00ED6713" w14:paraId="44CA4F78" w14:textId="77777777">
            <w:pPr>
              <w:rPr>
                <w:sz w:val="24"/>
                <w:szCs w:val="24"/>
              </w:rPr>
            </w:pPr>
          </w:p>
          <w:p w:rsidR="00ED6713" w:rsidP="009B765E" w:rsidRDefault="00ED6713" w14:paraId="5B16A51B" w14:textId="77777777">
            <w:pPr>
              <w:rPr>
                <w:sz w:val="24"/>
                <w:szCs w:val="24"/>
              </w:rPr>
            </w:pPr>
          </w:p>
          <w:p w:rsidR="00ED6713" w:rsidP="009B765E" w:rsidRDefault="00ED6713" w14:paraId="49BA11A8" w14:textId="77777777">
            <w:pPr>
              <w:rPr>
                <w:sz w:val="24"/>
                <w:szCs w:val="24"/>
              </w:rPr>
            </w:pPr>
          </w:p>
          <w:p w:rsidR="00ED6713" w:rsidP="009B765E" w:rsidRDefault="00ED6713" w14:paraId="0FBD0A36" w14:textId="77777777">
            <w:pPr>
              <w:rPr>
                <w:sz w:val="24"/>
                <w:szCs w:val="24"/>
              </w:rPr>
            </w:pPr>
          </w:p>
          <w:p w:rsidR="00ED6713" w:rsidP="009B765E" w:rsidRDefault="00ED6713" w14:paraId="688F45E7" w14:textId="77777777">
            <w:pPr>
              <w:rPr>
                <w:sz w:val="24"/>
                <w:szCs w:val="24"/>
              </w:rPr>
            </w:pPr>
          </w:p>
          <w:p w:rsidR="00ED6713" w:rsidP="009B765E" w:rsidRDefault="00ED6713" w14:paraId="624C3774" w14:textId="77777777">
            <w:pPr>
              <w:rPr>
                <w:sz w:val="24"/>
                <w:szCs w:val="24"/>
              </w:rPr>
            </w:pPr>
          </w:p>
          <w:p w:rsidR="00ED6713" w:rsidP="009B765E" w:rsidRDefault="00ED6713" w14:paraId="71FC97D4" w14:textId="77777777">
            <w:pPr>
              <w:rPr>
                <w:sz w:val="24"/>
                <w:szCs w:val="24"/>
              </w:rPr>
            </w:pPr>
          </w:p>
          <w:p w:rsidR="00ED6713" w:rsidP="009B765E" w:rsidRDefault="00ED6713" w14:paraId="4313D9B6" w14:textId="77777777">
            <w:pPr>
              <w:rPr>
                <w:sz w:val="24"/>
                <w:szCs w:val="24"/>
              </w:rPr>
            </w:pPr>
          </w:p>
          <w:p w:rsidRPr="00B80C7F" w:rsidR="00ED6713" w:rsidP="009B765E" w:rsidRDefault="00ED6713" w14:paraId="220CB34E" w14:textId="6B93FBC6">
            <w:pPr>
              <w:rPr>
                <w:sz w:val="24"/>
                <w:szCs w:val="24"/>
              </w:rPr>
            </w:pPr>
            <w:r>
              <w:rPr>
                <w:sz w:val="24"/>
                <w:szCs w:val="24"/>
              </w:rPr>
              <w:t>NB: Students may have answered this question previously, however it is a chance for them to practice their exam skills and close any gaps in their writing style, as opposed to knowing the ‘context’ of the paper.</w:t>
            </w:r>
          </w:p>
        </w:tc>
      </w:tr>
      <w:tr w:rsidR="00DB080A" w:rsidTr="76EB2E3F" w14:paraId="3E1489B7" w14:textId="77777777">
        <w:tc>
          <w:tcPr>
            <w:tcW w:w="2263" w:type="dxa"/>
            <w:tcMar/>
          </w:tcPr>
          <w:p w:rsidR="00DB080A" w:rsidP="009B765E" w:rsidRDefault="00DB080A" w14:paraId="5889CD9A" w14:textId="77777777">
            <w:pPr>
              <w:rPr>
                <w:b/>
                <w:bCs/>
                <w:sz w:val="28"/>
                <w:szCs w:val="28"/>
              </w:rPr>
            </w:pPr>
            <w:r>
              <w:rPr>
                <w:b/>
                <w:bCs/>
                <w:sz w:val="28"/>
                <w:szCs w:val="28"/>
              </w:rPr>
              <w:t>Five</w:t>
            </w:r>
          </w:p>
          <w:p w:rsidRPr="00DB080A" w:rsidR="00DB080A" w:rsidP="009B765E" w:rsidRDefault="00DB080A" w14:paraId="1BFB8323" w14:textId="5FB280E6">
            <w:pPr>
              <w:rPr>
                <w:sz w:val="24"/>
                <w:szCs w:val="24"/>
              </w:rPr>
            </w:pPr>
            <w:r>
              <w:rPr>
                <w:sz w:val="24"/>
                <w:szCs w:val="24"/>
              </w:rPr>
              <w:t>3-4 lessons</w:t>
            </w:r>
          </w:p>
        </w:tc>
        <w:tc>
          <w:tcPr>
            <w:tcW w:w="7797" w:type="dxa"/>
            <w:tcMar/>
          </w:tcPr>
          <w:p w:rsidR="00DB080A" w:rsidP="00B80C7F" w:rsidRDefault="00C433B8" w14:paraId="2DEB549A" w14:textId="77777777">
            <w:pPr>
              <w:rPr>
                <w:sz w:val="24"/>
                <w:szCs w:val="24"/>
              </w:rPr>
            </w:pPr>
            <w:r>
              <w:rPr>
                <w:sz w:val="24"/>
                <w:szCs w:val="24"/>
              </w:rPr>
              <w:t>Recap what is needed to make a piece of writing: argumentative, persuasive, explanatory. Ask students to consider if there is every any overlap between the two?</w:t>
            </w:r>
          </w:p>
          <w:p w:rsidR="00C433B8" w:rsidP="00B80C7F" w:rsidRDefault="00C433B8" w14:paraId="3F80281C" w14:textId="77777777">
            <w:pPr>
              <w:rPr>
                <w:sz w:val="24"/>
                <w:szCs w:val="24"/>
              </w:rPr>
            </w:pPr>
          </w:p>
          <w:p w:rsidR="00C433B8" w:rsidP="00B80C7F" w:rsidRDefault="00C433B8" w14:paraId="124C650E" w14:textId="77777777">
            <w:pPr>
              <w:rPr>
                <w:sz w:val="24"/>
                <w:szCs w:val="24"/>
              </w:rPr>
            </w:pPr>
            <w:r>
              <w:rPr>
                <w:sz w:val="24"/>
                <w:szCs w:val="24"/>
              </w:rPr>
              <w:t>Present the question to students and ask them to select:</w:t>
            </w:r>
          </w:p>
          <w:p w:rsidR="00C433B8" w:rsidP="00C433B8" w:rsidRDefault="00C433B8" w14:paraId="49CF8620" w14:textId="77777777">
            <w:pPr>
              <w:pStyle w:val="ListParagraph"/>
              <w:numPr>
                <w:ilvl w:val="1"/>
                <w:numId w:val="9"/>
              </w:numPr>
              <w:rPr>
                <w:sz w:val="24"/>
                <w:szCs w:val="24"/>
              </w:rPr>
            </w:pPr>
            <w:r>
              <w:rPr>
                <w:sz w:val="24"/>
                <w:szCs w:val="24"/>
              </w:rPr>
              <w:t>The key words/information they need</w:t>
            </w:r>
          </w:p>
          <w:p w:rsidR="00C433B8" w:rsidP="00C433B8" w:rsidRDefault="00C433B8" w14:paraId="318CD14B" w14:textId="77777777">
            <w:pPr>
              <w:pStyle w:val="ListParagraph"/>
              <w:numPr>
                <w:ilvl w:val="1"/>
                <w:numId w:val="9"/>
              </w:numPr>
              <w:rPr>
                <w:sz w:val="24"/>
                <w:szCs w:val="24"/>
              </w:rPr>
            </w:pPr>
            <w:r>
              <w:rPr>
                <w:sz w:val="24"/>
                <w:szCs w:val="24"/>
              </w:rPr>
              <w:t>The command words</w:t>
            </w:r>
          </w:p>
          <w:p w:rsidR="00C433B8" w:rsidP="00C433B8" w:rsidRDefault="00C433B8" w14:paraId="5E36C7D7" w14:textId="77777777">
            <w:pPr>
              <w:rPr>
                <w:sz w:val="24"/>
                <w:szCs w:val="24"/>
              </w:rPr>
            </w:pPr>
            <w:r w:rsidRPr="76EB2E3F" w:rsidR="00C433B8">
              <w:rPr>
                <w:sz w:val="24"/>
                <w:szCs w:val="24"/>
              </w:rPr>
              <w:t>Students can use two different coloured highlighters to do this.</w:t>
            </w:r>
          </w:p>
          <w:p w:rsidR="76EB2E3F" w:rsidP="76EB2E3F" w:rsidRDefault="76EB2E3F" w14:paraId="55A6C705" w14:textId="3012C624">
            <w:pPr>
              <w:pStyle w:val="Normal"/>
              <w:rPr>
                <w:sz w:val="24"/>
                <w:szCs w:val="24"/>
              </w:rPr>
            </w:pPr>
          </w:p>
          <w:p w:rsidR="42353DC5" w:rsidP="76EB2E3F" w:rsidRDefault="42353DC5" w14:paraId="1288E552" w14:textId="5DE76030">
            <w:pPr>
              <w:pStyle w:val="Normal"/>
              <w:rPr>
                <w:sz w:val="24"/>
                <w:szCs w:val="24"/>
              </w:rPr>
            </w:pPr>
            <w:r w:rsidRPr="76EB2E3F" w:rsidR="42353DC5">
              <w:rPr>
                <w:sz w:val="24"/>
                <w:szCs w:val="24"/>
              </w:rPr>
              <w:t>Ask students to then complete a ‘cold write on the question’.</w:t>
            </w:r>
          </w:p>
          <w:p w:rsidR="76EB2E3F" w:rsidP="76EB2E3F" w:rsidRDefault="76EB2E3F" w14:paraId="3E82EAB7" w14:textId="67471B4F">
            <w:pPr>
              <w:pStyle w:val="Normal"/>
              <w:rPr>
                <w:sz w:val="24"/>
                <w:szCs w:val="24"/>
              </w:rPr>
            </w:pPr>
          </w:p>
          <w:p w:rsidR="42353DC5" w:rsidP="76EB2E3F" w:rsidRDefault="42353DC5" w14:paraId="0D7D89FC" w14:textId="0ECFC77D">
            <w:pPr>
              <w:spacing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6EB2E3F" w:rsidR="42353DC5">
              <w:rPr>
                <w:rFonts w:ascii="Calibri" w:hAnsi="Calibri" w:eastAsia="Calibri" w:cs="Calibri"/>
                <w:b w:val="0"/>
                <w:bCs w:val="0"/>
                <w:i w:val="0"/>
                <w:iCs w:val="0"/>
                <w:caps w:val="0"/>
                <w:smallCaps w:val="0"/>
                <w:noProof w:val="0"/>
                <w:color w:val="000000" w:themeColor="text1" w:themeTint="FF" w:themeShade="FF"/>
                <w:sz w:val="24"/>
                <w:szCs w:val="24"/>
                <w:lang w:val="en-GB"/>
              </w:rPr>
              <w:t>Provide students with a modelled example of a descriptive paragraph (I DO), then write one together as a class – take input from as many students as possible - (WE DO). Share success criteria with the pupils and ask them to begin to self- assess their own response.</w:t>
            </w:r>
          </w:p>
          <w:p w:rsidR="00C433B8" w:rsidP="00C433B8" w:rsidRDefault="00C433B8" w14:paraId="0F4852FA" w14:textId="77777777">
            <w:pPr>
              <w:rPr>
                <w:sz w:val="24"/>
                <w:szCs w:val="24"/>
              </w:rPr>
            </w:pPr>
          </w:p>
          <w:p w:rsidR="00C433B8" w:rsidP="00C433B8" w:rsidRDefault="00C433B8" w14:paraId="415FAA28" w14:textId="1D96DEDB">
            <w:pPr>
              <w:rPr>
                <w:sz w:val="24"/>
                <w:szCs w:val="24"/>
              </w:rPr>
            </w:pPr>
            <w:r w:rsidRPr="76EB2E3F" w:rsidR="00C433B8">
              <w:rPr>
                <w:sz w:val="24"/>
                <w:szCs w:val="24"/>
              </w:rPr>
              <w:t>Focus</w:t>
            </w:r>
            <w:proofErr w:type="gramStart"/>
            <w:r w:rsidRPr="76EB2E3F" w:rsidR="00C433B8">
              <w:rPr>
                <w:sz w:val="24"/>
                <w:szCs w:val="24"/>
              </w:rPr>
              <w:t>, in particular, on</w:t>
            </w:r>
            <w:proofErr w:type="gramEnd"/>
            <w:r w:rsidRPr="76EB2E3F" w:rsidR="00C433B8">
              <w:rPr>
                <w:sz w:val="24"/>
                <w:szCs w:val="24"/>
              </w:rPr>
              <w:t xml:space="preserve"> the statement that sits behind the question – remind students that they are not required to address </w:t>
            </w:r>
            <w:r w:rsidRPr="76EB2E3F" w:rsidR="00C433B8">
              <w:rPr>
                <w:b w:val="1"/>
                <w:bCs w:val="1"/>
                <w:sz w:val="24"/>
                <w:szCs w:val="24"/>
              </w:rPr>
              <w:t>every</w:t>
            </w:r>
            <w:r w:rsidRPr="76EB2E3F" w:rsidR="00C433B8">
              <w:rPr>
                <w:sz w:val="24"/>
                <w:szCs w:val="24"/>
              </w:rPr>
              <w:t xml:space="preserve"> point in this question. Model a ‘big’ idea and ask students to create their own.</w:t>
            </w:r>
          </w:p>
          <w:p w:rsidR="00C433B8" w:rsidP="00C433B8" w:rsidRDefault="00C433B8" w14:paraId="0665CE6A" w14:textId="77777777">
            <w:pPr>
              <w:rPr>
                <w:sz w:val="24"/>
                <w:szCs w:val="24"/>
              </w:rPr>
            </w:pPr>
          </w:p>
          <w:p w:rsidR="00C433B8" w:rsidP="00C433B8" w:rsidRDefault="00C433B8" w14:paraId="3F791306" w14:textId="3BA09E38">
            <w:pPr>
              <w:rPr>
                <w:sz w:val="24"/>
                <w:szCs w:val="24"/>
              </w:rPr>
            </w:pPr>
            <w:r w:rsidRPr="76EB2E3F" w:rsidR="00C433B8">
              <w:rPr>
                <w:sz w:val="24"/>
                <w:szCs w:val="24"/>
              </w:rPr>
              <w:t xml:space="preserve">Students should then begin </w:t>
            </w:r>
            <w:r w:rsidRPr="76EB2E3F" w:rsidR="6F2BC5D2">
              <w:rPr>
                <w:sz w:val="24"/>
                <w:szCs w:val="24"/>
              </w:rPr>
              <w:t xml:space="preserve">re </w:t>
            </w:r>
            <w:r w:rsidRPr="76EB2E3F" w:rsidR="00C433B8">
              <w:rPr>
                <w:sz w:val="24"/>
                <w:szCs w:val="24"/>
              </w:rPr>
              <w:t xml:space="preserve">planning their responses, considering how </w:t>
            </w:r>
            <w:r w:rsidRPr="76EB2E3F" w:rsidR="00C433B8">
              <w:rPr>
                <w:b w:val="1"/>
                <w:bCs w:val="1"/>
                <w:sz w:val="24"/>
                <w:szCs w:val="24"/>
              </w:rPr>
              <w:t>each</w:t>
            </w:r>
            <w:r w:rsidRPr="76EB2E3F" w:rsidR="00C433B8">
              <w:rPr>
                <w:sz w:val="24"/>
                <w:szCs w:val="24"/>
              </w:rPr>
              <w:t xml:space="preserve"> point relates to the one prior. You may want to encourage students to stick to using ‘research - anecdotal evidence – counter argument’ or you may want to encourage more fluidity in writing. This depends completely on the nature of your group.</w:t>
            </w:r>
            <w:r w:rsidRPr="76EB2E3F" w:rsidR="309AD80C">
              <w:rPr>
                <w:sz w:val="24"/>
                <w:szCs w:val="24"/>
              </w:rPr>
              <w:t xml:space="preserve"> </w:t>
            </w:r>
            <w:r w:rsidRPr="76EB2E3F" w:rsidR="00C433B8">
              <w:rPr>
                <w:sz w:val="24"/>
                <w:szCs w:val="24"/>
              </w:rPr>
              <w:t>Model the planning process, before allowing students to complete their own. This may be done in stages, or all in one go.</w:t>
            </w:r>
          </w:p>
          <w:p w:rsidR="00C433B8" w:rsidP="00C433B8" w:rsidRDefault="00C433B8" w14:paraId="61BFA42C" w14:textId="77777777">
            <w:pPr>
              <w:rPr>
                <w:sz w:val="24"/>
                <w:szCs w:val="24"/>
              </w:rPr>
            </w:pPr>
          </w:p>
          <w:p w:rsidR="00C433B8" w:rsidP="00C433B8" w:rsidRDefault="00C433B8" w14:paraId="33F23DE7" w14:textId="293402D6">
            <w:pPr>
              <w:rPr>
                <w:sz w:val="24"/>
                <w:szCs w:val="24"/>
              </w:rPr>
            </w:pPr>
            <w:r>
              <w:rPr>
                <w:sz w:val="24"/>
                <w:szCs w:val="24"/>
              </w:rPr>
              <w:t xml:space="preserve">Next, ask students to begin to write ‘compelling’ sentences for each point. Provide students with the sentence </w:t>
            </w:r>
            <w:r w:rsidR="001D50A8">
              <w:rPr>
                <w:sz w:val="24"/>
                <w:szCs w:val="24"/>
              </w:rPr>
              <w:t>map and ask students to revisit and edit their sentences.</w:t>
            </w:r>
          </w:p>
          <w:p w:rsidR="001D50A8" w:rsidP="00C433B8" w:rsidRDefault="001D50A8" w14:paraId="26DA8BDA" w14:textId="77777777">
            <w:pPr>
              <w:rPr>
                <w:sz w:val="24"/>
                <w:szCs w:val="24"/>
              </w:rPr>
            </w:pPr>
          </w:p>
          <w:p w:rsidR="001D50A8" w:rsidP="00C433B8" w:rsidRDefault="001D50A8" w14:paraId="1F7FF2E4" w14:textId="0C6EF90C">
            <w:pPr>
              <w:rPr>
                <w:sz w:val="24"/>
                <w:szCs w:val="24"/>
              </w:rPr>
            </w:pPr>
            <w:r w:rsidRPr="76EB2E3F" w:rsidR="001D50A8">
              <w:rPr>
                <w:sz w:val="24"/>
                <w:szCs w:val="24"/>
              </w:rPr>
              <w:t xml:space="preserve">Allow students only </w:t>
            </w:r>
            <w:r w:rsidRPr="76EB2E3F" w:rsidR="001D50A8">
              <w:rPr>
                <w:b w:val="1"/>
                <w:bCs w:val="1"/>
                <w:sz w:val="24"/>
                <w:szCs w:val="24"/>
              </w:rPr>
              <w:t>25 minutes</w:t>
            </w:r>
            <w:r w:rsidRPr="76EB2E3F" w:rsidR="001D50A8">
              <w:rPr>
                <w:sz w:val="24"/>
                <w:szCs w:val="24"/>
              </w:rPr>
              <w:t xml:space="preserve"> to write</w:t>
            </w:r>
            <w:r w:rsidRPr="76EB2E3F" w:rsidR="35D0629F">
              <w:rPr>
                <w:sz w:val="24"/>
                <w:szCs w:val="24"/>
              </w:rPr>
              <w:t>/redraft</w:t>
            </w:r>
            <w:r w:rsidRPr="76EB2E3F" w:rsidR="001D50A8">
              <w:rPr>
                <w:sz w:val="24"/>
                <w:szCs w:val="24"/>
              </w:rPr>
              <w:t xml:space="preserve"> – explain that in an examination situation they should spend 10/25/10 minutes planning/writing/editing and checking. They will have had in excess of 10 minutes planning, so should be ready to write.</w:t>
            </w:r>
          </w:p>
          <w:p w:rsidRPr="00B80C7F" w:rsidR="001D50A8" w:rsidP="001D50A8" w:rsidRDefault="001D50A8" w14:paraId="339FDF26" w14:textId="77777777">
            <w:pPr>
              <w:rPr>
                <w:sz w:val="24"/>
                <w:szCs w:val="24"/>
                <w:highlight w:val="yellow"/>
              </w:rPr>
            </w:pPr>
            <w:r w:rsidRPr="00B80C7F">
              <w:rPr>
                <w:sz w:val="24"/>
                <w:szCs w:val="24"/>
                <w:highlight w:val="yellow"/>
              </w:rPr>
              <w:t>Teacher feedback</w:t>
            </w:r>
          </w:p>
          <w:p w:rsidR="001D50A8" w:rsidP="00C433B8" w:rsidRDefault="001D50A8" w14:paraId="5C7E9A8B" w14:textId="20F8AB77">
            <w:pPr>
              <w:rPr>
                <w:sz w:val="24"/>
                <w:szCs w:val="24"/>
              </w:rPr>
            </w:pPr>
            <w:r w:rsidRPr="00B80C7F">
              <w:rPr>
                <w:sz w:val="24"/>
                <w:szCs w:val="24"/>
                <w:highlight w:val="yellow"/>
              </w:rPr>
              <w:t>Directed reflection and improvement time</w:t>
            </w:r>
          </w:p>
          <w:p w:rsidR="00ED6713" w:rsidP="00C433B8" w:rsidRDefault="00ED6713" w14:paraId="7ED6B125" w14:textId="0D56CC22">
            <w:pPr>
              <w:rPr>
                <w:sz w:val="24"/>
                <w:szCs w:val="24"/>
              </w:rPr>
            </w:pPr>
          </w:p>
          <w:p w:rsidR="00ED6713" w:rsidP="00ED6713" w:rsidRDefault="00ED6713" w14:paraId="592263AF" w14:textId="77777777">
            <w:pPr>
              <w:rPr>
                <w:sz w:val="24"/>
                <w:szCs w:val="24"/>
              </w:rPr>
            </w:pPr>
            <w:r>
              <w:rPr>
                <w:sz w:val="24"/>
                <w:szCs w:val="24"/>
              </w:rPr>
              <w:t>Following students’ feedback, present them with the question and texts from the June 2019 question. Allow 25 minutes for reading and answering the question. This should be ‘blind’, encouraging students to implement the feedback received from the teacher.</w:t>
            </w:r>
          </w:p>
          <w:p w:rsidR="00ED6713" w:rsidP="00ED6713" w:rsidRDefault="00ED6713" w14:paraId="17570CF7" w14:textId="77777777">
            <w:pPr>
              <w:rPr>
                <w:sz w:val="24"/>
                <w:szCs w:val="24"/>
              </w:rPr>
            </w:pPr>
          </w:p>
          <w:p w:rsidRPr="001D50A8" w:rsidR="00ED6713" w:rsidP="76EB2E3F" w:rsidRDefault="00ED6713" w14:paraId="55DEC908" w14:textId="667D8BF0">
            <w:pPr>
              <w:rPr>
                <w:sz w:val="24"/>
                <w:szCs w:val="24"/>
              </w:rPr>
            </w:pPr>
            <w:r w:rsidRPr="76EB2E3F" w:rsidR="00ED6713">
              <w:rPr>
                <w:sz w:val="24"/>
                <w:szCs w:val="24"/>
              </w:rPr>
              <w:t xml:space="preserve">Allow students a further </w:t>
            </w:r>
            <w:r w:rsidRPr="76EB2E3F" w:rsidR="00ED6713">
              <w:rPr>
                <w:b w:val="1"/>
                <w:bCs w:val="1"/>
                <w:sz w:val="24"/>
                <w:szCs w:val="24"/>
              </w:rPr>
              <w:t>10 minutes</w:t>
            </w:r>
            <w:r w:rsidRPr="76EB2E3F" w:rsidR="00ED6713">
              <w:rPr>
                <w:sz w:val="24"/>
                <w:szCs w:val="24"/>
              </w:rPr>
              <w:t xml:space="preserve"> to edit/redraft their response, implementing feedback from their peer.</w:t>
            </w:r>
          </w:p>
          <w:p w:rsidRPr="001D50A8" w:rsidR="00ED6713" w:rsidP="76EB2E3F" w:rsidRDefault="00ED6713" w14:paraId="330A97F6" w14:textId="4AFC2C44">
            <w:pPr>
              <w:pStyle w:val="Normal"/>
              <w:rPr>
                <w:sz w:val="24"/>
                <w:szCs w:val="24"/>
              </w:rPr>
            </w:pPr>
          </w:p>
          <w:p w:rsidRPr="001D50A8" w:rsidR="00ED6713" w:rsidP="76EB2E3F" w:rsidRDefault="00ED6713" w14:paraId="6C0E8D33" w14:textId="4D30B181">
            <w:pPr>
              <w:spacing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6EB2E3F" w:rsidR="56434ADB">
              <w:rPr>
                <w:rFonts w:ascii="Calibri" w:hAnsi="Calibri" w:eastAsia="Calibri" w:cs="Calibri"/>
                <w:b w:val="0"/>
                <w:bCs w:val="0"/>
                <w:i w:val="0"/>
                <w:iCs w:val="0"/>
                <w:caps w:val="0"/>
                <w:smallCaps w:val="0"/>
                <w:noProof w:val="0"/>
                <w:color w:val="000000" w:themeColor="text1" w:themeTint="FF" w:themeShade="FF"/>
                <w:sz w:val="24"/>
                <w:szCs w:val="24"/>
                <w:lang w:val="en-GB"/>
              </w:rPr>
              <w:t>Repeat this process with a range of stimuli – students ‘cold write’, show an exemplar and explore strengths and areas for improvement, write together, students redraft and teacher provides feedback.</w:t>
            </w:r>
          </w:p>
          <w:p w:rsidRPr="001D50A8" w:rsidR="00ED6713" w:rsidP="76EB2E3F" w:rsidRDefault="00ED6713" w14:paraId="3C7F2CA6" w14:textId="2192046F">
            <w:pPr>
              <w:spacing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Pr="001D50A8" w:rsidR="00ED6713" w:rsidP="76EB2E3F" w:rsidRDefault="00ED6713" w14:paraId="1AE29D80" w14:textId="02F25718">
            <w:pPr>
              <w:spacing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76EB2E3F" w:rsidR="56434ADB">
              <w:rPr>
                <w:rFonts w:ascii="Calibri" w:hAnsi="Calibri" w:eastAsia="Calibri" w:cs="Calibri"/>
                <w:b w:val="0"/>
                <w:bCs w:val="0"/>
                <w:i w:val="0"/>
                <w:iCs w:val="0"/>
                <w:caps w:val="0"/>
                <w:smallCaps w:val="0"/>
                <w:noProof w:val="0"/>
                <w:color w:val="000000" w:themeColor="text1" w:themeTint="FF" w:themeShade="FF"/>
                <w:sz w:val="24"/>
                <w:szCs w:val="24"/>
                <w:lang w:val="en-GB"/>
              </w:rPr>
              <w:t>Students have answered this question before, and so need time to practice their skills but also reflective time should be built in for students to use metacognition to explore the gaps in their own writing.</w:t>
            </w:r>
          </w:p>
        </w:tc>
        <w:tc>
          <w:tcPr>
            <w:tcW w:w="5328" w:type="dxa"/>
            <w:tcMar/>
          </w:tcPr>
          <w:p w:rsidR="57748843" w:rsidP="3F7A7B07" w:rsidRDefault="57748843" w14:paraId="6EB69324" w14:textId="4B1DDE96"/>
          <w:p w:rsidR="3F7A7B07" w:rsidP="3F7A7B07" w:rsidRDefault="3F7A7B07" w14:paraId="1E0B4C00" w14:textId="3C464703">
            <w:pPr>
              <w:rPr>
                <w:sz w:val="24"/>
                <w:szCs w:val="24"/>
              </w:rPr>
            </w:pPr>
          </w:p>
          <w:p w:rsidR="3F7A7B07" w:rsidP="3F7A7B07" w:rsidRDefault="3F7A7B07" w14:paraId="6FB6AED1" w14:textId="5A679F7C">
            <w:pPr>
              <w:rPr>
                <w:sz w:val="24"/>
                <w:szCs w:val="24"/>
              </w:rPr>
            </w:pPr>
          </w:p>
          <w:p w:rsidR="3F7A7B07" w:rsidP="3F7A7B07" w:rsidRDefault="3F7A7B07" w14:paraId="7139DD5D" w14:textId="4A678084">
            <w:pPr>
              <w:rPr>
                <w:sz w:val="24"/>
                <w:szCs w:val="24"/>
              </w:rPr>
            </w:pPr>
          </w:p>
          <w:p w:rsidR="3F7A7B07" w:rsidP="3F7A7B07" w:rsidRDefault="3F7A7B07" w14:paraId="4301826D" w14:textId="56F83BFF">
            <w:pPr>
              <w:rPr>
                <w:sz w:val="24"/>
                <w:szCs w:val="24"/>
              </w:rPr>
            </w:pPr>
          </w:p>
          <w:p w:rsidR="3F7A7B07" w:rsidP="3F7A7B07" w:rsidRDefault="3F7A7B07" w14:paraId="5F716EC0" w14:textId="77F56DAC">
            <w:pPr>
              <w:rPr>
                <w:sz w:val="24"/>
                <w:szCs w:val="24"/>
              </w:rPr>
            </w:pPr>
          </w:p>
          <w:p w:rsidR="3F7A7B07" w:rsidP="3F7A7B07" w:rsidRDefault="3F7A7B07" w14:paraId="59B99BDF" w14:textId="0DE63C0B">
            <w:pPr>
              <w:rPr>
                <w:sz w:val="24"/>
                <w:szCs w:val="24"/>
              </w:rPr>
            </w:pPr>
          </w:p>
          <w:p w:rsidR="3F7A7B07" w:rsidP="3F7A7B07" w:rsidRDefault="3F7A7B07" w14:paraId="1B624406" w14:textId="3EC4835A">
            <w:pPr>
              <w:rPr>
                <w:sz w:val="24"/>
                <w:szCs w:val="24"/>
              </w:rPr>
            </w:pPr>
          </w:p>
          <w:p w:rsidR="3F7A7B07" w:rsidP="3F7A7B07" w:rsidRDefault="3F7A7B07" w14:paraId="58802148" w14:textId="36BC5AAF">
            <w:pPr>
              <w:rPr>
                <w:sz w:val="24"/>
                <w:szCs w:val="24"/>
              </w:rPr>
            </w:pPr>
          </w:p>
          <w:p w:rsidR="3F7A7B07" w:rsidP="3F7A7B07" w:rsidRDefault="3F7A7B07" w14:paraId="6C2E188D" w14:textId="262FA8BE">
            <w:pPr>
              <w:rPr>
                <w:sz w:val="24"/>
                <w:szCs w:val="24"/>
              </w:rPr>
            </w:pPr>
          </w:p>
          <w:p w:rsidR="3F7A7B07" w:rsidP="3F7A7B07" w:rsidRDefault="3F7A7B07" w14:paraId="211779B5" w14:textId="2C2D4F13">
            <w:pPr>
              <w:rPr>
                <w:sz w:val="24"/>
                <w:szCs w:val="24"/>
              </w:rPr>
            </w:pPr>
          </w:p>
          <w:p w:rsidR="3F7A7B07" w:rsidP="3F7A7B07" w:rsidRDefault="3F7A7B07" w14:paraId="52628B81" w14:textId="4890E4A0">
            <w:pPr>
              <w:rPr>
                <w:sz w:val="24"/>
                <w:szCs w:val="24"/>
              </w:rPr>
            </w:pPr>
          </w:p>
          <w:p w:rsidR="3F7A7B07" w:rsidP="3F7A7B07" w:rsidRDefault="3F7A7B07" w14:paraId="6FE076E8" w14:textId="0FFB32B3">
            <w:pPr>
              <w:rPr>
                <w:sz w:val="24"/>
                <w:szCs w:val="24"/>
              </w:rPr>
            </w:pPr>
          </w:p>
          <w:p w:rsidR="3F7A7B07" w:rsidP="3F7A7B07" w:rsidRDefault="3F7A7B07" w14:paraId="5BA22664" w14:textId="681EEBA5">
            <w:pPr>
              <w:rPr>
                <w:sz w:val="24"/>
                <w:szCs w:val="24"/>
              </w:rPr>
            </w:pPr>
          </w:p>
          <w:p w:rsidR="3F7A7B07" w:rsidP="3F7A7B07" w:rsidRDefault="3F7A7B07" w14:paraId="4C86A3DB" w14:textId="3185ADC0">
            <w:pPr>
              <w:rPr>
                <w:sz w:val="24"/>
                <w:szCs w:val="24"/>
              </w:rPr>
            </w:pPr>
          </w:p>
          <w:p w:rsidR="3F7A7B07" w:rsidP="3F7A7B07" w:rsidRDefault="3F7A7B07" w14:paraId="0E2F6D33" w14:textId="66A77937">
            <w:pPr>
              <w:rPr>
                <w:sz w:val="24"/>
                <w:szCs w:val="24"/>
              </w:rPr>
            </w:pPr>
          </w:p>
          <w:p w:rsidR="3F7A7B07" w:rsidP="7F3043F1" w:rsidRDefault="00ED6713" w14:paraId="4DA76B18" w14:textId="3DEBEC87">
            <w:hyperlink r:id="rId10">
              <w:r w:rsidRPr="7F3043F1" w:rsidR="32D9F70F">
                <w:rPr>
                  <w:rStyle w:val="Hyperlink"/>
                  <w:rFonts w:ascii="Calibri" w:hAnsi="Calibri" w:eastAsia="Calibri" w:cs="Calibri"/>
                  <w:sz w:val="24"/>
                  <w:szCs w:val="24"/>
                </w:rPr>
                <w:t>Academic Debate Card</w:t>
              </w:r>
            </w:hyperlink>
            <w:r w:rsidRPr="7F3043F1" w:rsidR="32D9F70F">
              <w:rPr>
                <w:rFonts w:ascii="Calibri" w:hAnsi="Calibri" w:eastAsia="Calibri" w:cs="Calibri"/>
                <w:sz w:val="24"/>
                <w:szCs w:val="24"/>
              </w:rPr>
              <w:t xml:space="preserve"> </w:t>
            </w:r>
          </w:p>
          <w:p w:rsidR="00DB080A" w:rsidP="7F3043F1" w:rsidRDefault="00ED6713" w14:paraId="78CFF006" w14:textId="0E1529C0">
            <w:pPr>
              <w:rPr>
                <w:sz w:val="24"/>
                <w:szCs w:val="24"/>
              </w:rPr>
            </w:pPr>
            <w:hyperlink r:id="rId11">
              <w:r w:rsidRPr="7F3043F1" w:rsidR="00C433B8">
                <w:rPr>
                  <w:rStyle w:val="Hyperlink"/>
                  <w:sz w:val="24"/>
                  <w:szCs w:val="24"/>
                </w:rPr>
                <w:t>Structure Strips</w:t>
              </w:r>
            </w:hyperlink>
            <w:r w:rsidRPr="7F3043F1" w:rsidR="00C433B8">
              <w:rPr>
                <w:sz w:val="24"/>
                <w:szCs w:val="24"/>
              </w:rPr>
              <w:t xml:space="preserve"> </w:t>
            </w:r>
          </w:p>
          <w:p w:rsidR="00DB080A" w:rsidP="7F3043F1" w:rsidRDefault="00ED6713" w14:paraId="02C0EB6E" w14:textId="09D51056">
            <w:hyperlink r:id="rId12">
              <w:r w:rsidRPr="7F3043F1" w:rsidR="028D3637">
                <w:rPr>
                  <w:rStyle w:val="Hyperlink"/>
                  <w:rFonts w:ascii="Calibri" w:hAnsi="Calibri" w:eastAsia="Calibri" w:cs="Calibri"/>
                  <w:sz w:val="24"/>
                  <w:szCs w:val="24"/>
                </w:rPr>
                <w:t>Writing a conclusion</w:t>
              </w:r>
            </w:hyperlink>
            <w:r w:rsidRPr="7F3043F1" w:rsidR="028D3637">
              <w:rPr>
                <w:rFonts w:ascii="Calibri" w:hAnsi="Calibri" w:eastAsia="Calibri" w:cs="Calibri"/>
                <w:sz w:val="24"/>
                <w:szCs w:val="24"/>
              </w:rPr>
              <w:t xml:space="preserve"> </w:t>
            </w:r>
          </w:p>
        </w:tc>
      </w:tr>
    </w:tbl>
    <w:p w:rsidR="004933F5" w:rsidP="004933F5" w:rsidRDefault="009B765E" w14:paraId="0F399AB7" w14:textId="6EEE7BA9">
      <w:pPr>
        <w:rPr>
          <w:color w:val="C00000"/>
          <w:sz w:val="28"/>
          <w:szCs w:val="28"/>
        </w:rPr>
      </w:pPr>
      <w:r w:rsidRPr="009B765E">
        <w:rPr>
          <w:color w:val="C00000"/>
          <w:sz w:val="28"/>
          <w:szCs w:val="28"/>
        </w:rPr>
        <w:lastRenderedPageBreak/>
        <w:t>Lesson plans/PPTs/Resources all sit behind this overview</w:t>
      </w:r>
    </w:p>
    <w:p w:rsidRPr="0016439B" w:rsidR="0016439B" w:rsidP="0016439B" w:rsidRDefault="0016439B" w14:paraId="4E0AE586" w14:textId="13142B83">
      <w:pPr>
        <w:rPr>
          <w:sz w:val="28"/>
          <w:szCs w:val="28"/>
        </w:rPr>
      </w:pPr>
    </w:p>
    <w:p w:rsidR="0016439B" w:rsidP="0016439B" w:rsidRDefault="0016439B" w14:paraId="07D5EE4D" w14:textId="3523ABCF">
      <w:pPr>
        <w:rPr>
          <w:color w:val="C00000"/>
          <w:sz w:val="28"/>
          <w:szCs w:val="28"/>
        </w:rPr>
      </w:pPr>
    </w:p>
    <w:p w:rsidRPr="0016439B" w:rsidR="0016439B" w:rsidP="0016439B" w:rsidRDefault="0016439B" w14:paraId="3482E1A4" w14:textId="77777777">
      <w:pPr>
        <w:jc w:val="center"/>
        <w:rPr>
          <w:sz w:val="28"/>
          <w:szCs w:val="28"/>
        </w:rPr>
      </w:pPr>
    </w:p>
    <w:sectPr w:rsidRPr="0016439B" w:rsidR="0016439B" w:rsidSect="004933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C11"/>
    <w:multiLevelType w:val="multilevel"/>
    <w:tmpl w:val="D4FC6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972084"/>
    <w:multiLevelType w:val="hybridMultilevel"/>
    <w:tmpl w:val="2D4875AC"/>
    <w:lvl w:ilvl="0" w:tplc="CC300D14">
      <w:start w:val="1"/>
      <w:numFmt w:val="bullet"/>
      <w:lvlText w:val=""/>
      <w:lvlJc w:val="left"/>
      <w:pPr>
        <w:tabs>
          <w:tab w:val="num" w:pos="720"/>
        </w:tabs>
        <w:ind w:left="720" w:hanging="360"/>
      </w:pPr>
      <w:rPr>
        <w:rFonts w:hint="default" w:ascii="Symbol" w:hAnsi="Symbol"/>
        <w:sz w:val="20"/>
      </w:rPr>
    </w:lvl>
    <w:lvl w:ilvl="1" w:tplc="FB082282" w:tentative="1">
      <w:start w:val="1"/>
      <w:numFmt w:val="bullet"/>
      <w:lvlText w:val=""/>
      <w:lvlJc w:val="left"/>
      <w:pPr>
        <w:tabs>
          <w:tab w:val="num" w:pos="1440"/>
        </w:tabs>
        <w:ind w:left="1440" w:hanging="360"/>
      </w:pPr>
      <w:rPr>
        <w:rFonts w:hint="default" w:ascii="Symbol" w:hAnsi="Symbol"/>
        <w:sz w:val="20"/>
      </w:rPr>
    </w:lvl>
    <w:lvl w:ilvl="2" w:tplc="2AB01848" w:tentative="1">
      <w:start w:val="1"/>
      <w:numFmt w:val="bullet"/>
      <w:lvlText w:val=""/>
      <w:lvlJc w:val="left"/>
      <w:pPr>
        <w:tabs>
          <w:tab w:val="num" w:pos="2160"/>
        </w:tabs>
        <w:ind w:left="2160" w:hanging="360"/>
      </w:pPr>
      <w:rPr>
        <w:rFonts w:hint="default" w:ascii="Symbol" w:hAnsi="Symbol"/>
        <w:sz w:val="20"/>
      </w:rPr>
    </w:lvl>
    <w:lvl w:ilvl="3" w:tplc="E056C446" w:tentative="1">
      <w:start w:val="1"/>
      <w:numFmt w:val="bullet"/>
      <w:lvlText w:val=""/>
      <w:lvlJc w:val="left"/>
      <w:pPr>
        <w:tabs>
          <w:tab w:val="num" w:pos="2880"/>
        </w:tabs>
        <w:ind w:left="2880" w:hanging="360"/>
      </w:pPr>
      <w:rPr>
        <w:rFonts w:hint="default" w:ascii="Symbol" w:hAnsi="Symbol"/>
        <w:sz w:val="20"/>
      </w:rPr>
    </w:lvl>
    <w:lvl w:ilvl="4" w:tplc="2688B604" w:tentative="1">
      <w:start w:val="1"/>
      <w:numFmt w:val="bullet"/>
      <w:lvlText w:val=""/>
      <w:lvlJc w:val="left"/>
      <w:pPr>
        <w:tabs>
          <w:tab w:val="num" w:pos="3600"/>
        </w:tabs>
        <w:ind w:left="3600" w:hanging="360"/>
      </w:pPr>
      <w:rPr>
        <w:rFonts w:hint="default" w:ascii="Symbol" w:hAnsi="Symbol"/>
        <w:sz w:val="20"/>
      </w:rPr>
    </w:lvl>
    <w:lvl w:ilvl="5" w:tplc="5714F55C" w:tentative="1">
      <w:start w:val="1"/>
      <w:numFmt w:val="bullet"/>
      <w:lvlText w:val=""/>
      <w:lvlJc w:val="left"/>
      <w:pPr>
        <w:tabs>
          <w:tab w:val="num" w:pos="4320"/>
        </w:tabs>
        <w:ind w:left="4320" w:hanging="360"/>
      </w:pPr>
      <w:rPr>
        <w:rFonts w:hint="default" w:ascii="Symbol" w:hAnsi="Symbol"/>
        <w:sz w:val="20"/>
      </w:rPr>
    </w:lvl>
    <w:lvl w:ilvl="6" w:tplc="74821200" w:tentative="1">
      <w:start w:val="1"/>
      <w:numFmt w:val="bullet"/>
      <w:lvlText w:val=""/>
      <w:lvlJc w:val="left"/>
      <w:pPr>
        <w:tabs>
          <w:tab w:val="num" w:pos="5040"/>
        </w:tabs>
        <w:ind w:left="5040" w:hanging="360"/>
      </w:pPr>
      <w:rPr>
        <w:rFonts w:hint="default" w:ascii="Symbol" w:hAnsi="Symbol"/>
        <w:sz w:val="20"/>
      </w:rPr>
    </w:lvl>
    <w:lvl w:ilvl="7" w:tplc="EFCC0B3C" w:tentative="1">
      <w:start w:val="1"/>
      <w:numFmt w:val="bullet"/>
      <w:lvlText w:val=""/>
      <w:lvlJc w:val="left"/>
      <w:pPr>
        <w:tabs>
          <w:tab w:val="num" w:pos="5760"/>
        </w:tabs>
        <w:ind w:left="5760" w:hanging="360"/>
      </w:pPr>
      <w:rPr>
        <w:rFonts w:hint="default" w:ascii="Symbol" w:hAnsi="Symbol"/>
        <w:sz w:val="20"/>
      </w:rPr>
    </w:lvl>
    <w:lvl w:ilvl="8" w:tplc="5A84D0A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6241221"/>
    <w:multiLevelType w:val="hybridMultilevel"/>
    <w:tmpl w:val="0DA24ABC"/>
    <w:lvl w:ilvl="0" w:tplc="5FB07862">
      <w:start w:val="4"/>
      <w:numFmt w:val="decimal"/>
      <w:lvlText w:val="%1."/>
      <w:lvlJc w:val="left"/>
      <w:pPr>
        <w:tabs>
          <w:tab w:val="num" w:pos="720"/>
        </w:tabs>
        <w:ind w:left="720" w:hanging="360"/>
      </w:pPr>
    </w:lvl>
    <w:lvl w:ilvl="1" w:tplc="A624384C">
      <w:start w:val="3"/>
      <w:numFmt w:val="bullet"/>
      <w:lvlText w:val="-"/>
      <w:lvlJc w:val="left"/>
      <w:pPr>
        <w:ind w:left="1440" w:hanging="360"/>
      </w:pPr>
      <w:rPr>
        <w:rFonts w:hint="default" w:ascii="Calibri" w:hAnsi="Calibri" w:cs="Calibri" w:eastAsiaTheme="minorHAnsi"/>
      </w:rPr>
    </w:lvl>
    <w:lvl w:ilvl="2" w:tplc="1E4EF8EE" w:tentative="1">
      <w:start w:val="1"/>
      <w:numFmt w:val="decimal"/>
      <w:lvlText w:val="%3."/>
      <w:lvlJc w:val="left"/>
      <w:pPr>
        <w:tabs>
          <w:tab w:val="num" w:pos="2160"/>
        </w:tabs>
        <w:ind w:left="2160" w:hanging="360"/>
      </w:pPr>
    </w:lvl>
    <w:lvl w:ilvl="3" w:tplc="88D6E576" w:tentative="1">
      <w:start w:val="1"/>
      <w:numFmt w:val="decimal"/>
      <w:lvlText w:val="%4."/>
      <w:lvlJc w:val="left"/>
      <w:pPr>
        <w:tabs>
          <w:tab w:val="num" w:pos="2880"/>
        </w:tabs>
        <w:ind w:left="2880" w:hanging="360"/>
      </w:pPr>
    </w:lvl>
    <w:lvl w:ilvl="4" w:tplc="8550D8B8" w:tentative="1">
      <w:start w:val="1"/>
      <w:numFmt w:val="decimal"/>
      <w:lvlText w:val="%5."/>
      <w:lvlJc w:val="left"/>
      <w:pPr>
        <w:tabs>
          <w:tab w:val="num" w:pos="3600"/>
        </w:tabs>
        <w:ind w:left="3600" w:hanging="360"/>
      </w:pPr>
    </w:lvl>
    <w:lvl w:ilvl="5" w:tplc="89E6E798" w:tentative="1">
      <w:start w:val="1"/>
      <w:numFmt w:val="decimal"/>
      <w:lvlText w:val="%6."/>
      <w:lvlJc w:val="left"/>
      <w:pPr>
        <w:tabs>
          <w:tab w:val="num" w:pos="4320"/>
        </w:tabs>
        <w:ind w:left="4320" w:hanging="360"/>
      </w:pPr>
    </w:lvl>
    <w:lvl w:ilvl="6" w:tplc="4940B10C" w:tentative="1">
      <w:start w:val="1"/>
      <w:numFmt w:val="decimal"/>
      <w:lvlText w:val="%7."/>
      <w:lvlJc w:val="left"/>
      <w:pPr>
        <w:tabs>
          <w:tab w:val="num" w:pos="5040"/>
        </w:tabs>
        <w:ind w:left="5040" w:hanging="360"/>
      </w:pPr>
    </w:lvl>
    <w:lvl w:ilvl="7" w:tplc="AA5030FE" w:tentative="1">
      <w:start w:val="1"/>
      <w:numFmt w:val="decimal"/>
      <w:lvlText w:val="%8."/>
      <w:lvlJc w:val="left"/>
      <w:pPr>
        <w:tabs>
          <w:tab w:val="num" w:pos="5760"/>
        </w:tabs>
        <w:ind w:left="5760" w:hanging="360"/>
      </w:pPr>
    </w:lvl>
    <w:lvl w:ilvl="8" w:tplc="CCCE8BEE" w:tentative="1">
      <w:start w:val="1"/>
      <w:numFmt w:val="decimal"/>
      <w:lvlText w:val="%9."/>
      <w:lvlJc w:val="left"/>
      <w:pPr>
        <w:tabs>
          <w:tab w:val="num" w:pos="6480"/>
        </w:tabs>
        <w:ind w:left="6480" w:hanging="360"/>
      </w:pPr>
    </w:lvl>
  </w:abstractNum>
  <w:abstractNum w:abstractNumId="3" w15:restartNumberingAfterBreak="0">
    <w:nsid w:val="33335886"/>
    <w:multiLevelType w:val="hybridMultilevel"/>
    <w:tmpl w:val="806C5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CA4493"/>
    <w:multiLevelType w:val="multilevel"/>
    <w:tmpl w:val="DA6AC1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568739C"/>
    <w:multiLevelType w:val="multilevel"/>
    <w:tmpl w:val="0C3221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37C46D6"/>
    <w:multiLevelType w:val="multilevel"/>
    <w:tmpl w:val="91B2C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ED6033"/>
    <w:multiLevelType w:val="multilevel"/>
    <w:tmpl w:val="BD3C5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A87DE6"/>
    <w:multiLevelType w:val="hybridMultilevel"/>
    <w:tmpl w:val="61300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C11E15"/>
    <w:multiLevelType w:val="multilevel"/>
    <w:tmpl w:val="83E08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1"/>
  </w:num>
  <w:num w:numId="4">
    <w:abstractNumId w:val="4"/>
  </w:num>
  <w:num w:numId="5">
    <w:abstractNumId w:val="5"/>
  </w:num>
  <w:num w:numId="6">
    <w:abstractNumId w:val="0"/>
  </w:num>
  <w:num w:numId="7">
    <w:abstractNumId w:val="7"/>
  </w:num>
  <w:num w:numId="8">
    <w:abstractNumId w:val="9"/>
  </w:num>
  <w:num w:numId="9">
    <w:abstractNumId w:val="2"/>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24"/>
    <w:rsid w:val="00060D51"/>
    <w:rsid w:val="0016439B"/>
    <w:rsid w:val="001D50A8"/>
    <w:rsid w:val="00367171"/>
    <w:rsid w:val="00384673"/>
    <w:rsid w:val="004933F5"/>
    <w:rsid w:val="004F3A95"/>
    <w:rsid w:val="00557D4D"/>
    <w:rsid w:val="00561843"/>
    <w:rsid w:val="006C2A7D"/>
    <w:rsid w:val="007E44D2"/>
    <w:rsid w:val="00927624"/>
    <w:rsid w:val="009B765E"/>
    <w:rsid w:val="00A15F6D"/>
    <w:rsid w:val="00A94CA0"/>
    <w:rsid w:val="00AE61C7"/>
    <w:rsid w:val="00B80C7F"/>
    <w:rsid w:val="00C433B8"/>
    <w:rsid w:val="00DB080A"/>
    <w:rsid w:val="00ED6713"/>
    <w:rsid w:val="01733CEE"/>
    <w:rsid w:val="028D3637"/>
    <w:rsid w:val="130581DF"/>
    <w:rsid w:val="258B204F"/>
    <w:rsid w:val="309AD80C"/>
    <w:rsid w:val="32D9F70F"/>
    <w:rsid w:val="342D31E8"/>
    <w:rsid w:val="35D0629F"/>
    <w:rsid w:val="3F42858D"/>
    <w:rsid w:val="3F7A7B07"/>
    <w:rsid w:val="42353DC5"/>
    <w:rsid w:val="46AB1FC6"/>
    <w:rsid w:val="56434ADB"/>
    <w:rsid w:val="57748843"/>
    <w:rsid w:val="5C7BA4CF"/>
    <w:rsid w:val="652A5C22"/>
    <w:rsid w:val="6F2BC5D2"/>
    <w:rsid w:val="76EB2E3F"/>
    <w:rsid w:val="7C8A5C06"/>
    <w:rsid w:val="7F30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5E1C"/>
  <w15:chartTrackingRefBased/>
  <w15:docId w15:val="{9CB15E7A-15DA-4034-8258-0D20382AEE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276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933F5"/>
    <w:pPr>
      <w:ind w:left="720"/>
      <w:contextualSpacing/>
    </w:pPr>
  </w:style>
  <w:style w:type="character" w:styleId="Hyperlink">
    <w:name w:val="Hyperlink"/>
    <w:basedOn w:val="DefaultParagraphFont"/>
    <w:uiPriority w:val="99"/>
    <w:unhideWhenUsed/>
    <w:rsid w:val="004933F5"/>
    <w:rPr>
      <w:color w:val="0563C1" w:themeColor="hyperlink"/>
      <w:u w:val="single"/>
    </w:rPr>
  </w:style>
  <w:style w:type="character" w:styleId="UnresolvedMention">
    <w:name w:val="Unresolved Mention"/>
    <w:basedOn w:val="DefaultParagraphFont"/>
    <w:uiPriority w:val="99"/>
    <w:semiHidden/>
    <w:unhideWhenUsed/>
    <w:rsid w:val="004933F5"/>
    <w:rPr>
      <w:color w:val="605E5C"/>
      <w:shd w:val="clear" w:color="auto" w:fill="E1DFDD"/>
    </w:rPr>
  </w:style>
  <w:style w:type="character" w:styleId="normaltextrun" w:customStyle="1">
    <w:name w:val="normaltextrun"/>
    <w:basedOn w:val="DefaultParagraphFont"/>
    <w:rsid w:val="006C2A7D"/>
  </w:style>
  <w:style w:type="character" w:styleId="eop" w:customStyle="1">
    <w:name w:val="eop"/>
    <w:basedOn w:val="DefaultParagraphFont"/>
    <w:rsid w:val="006C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76159">
      <w:bodyDiv w:val="1"/>
      <w:marLeft w:val="0"/>
      <w:marRight w:val="0"/>
      <w:marTop w:val="0"/>
      <w:marBottom w:val="0"/>
      <w:divBdr>
        <w:top w:val="none" w:sz="0" w:space="0" w:color="auto"/>
        <w:left w:val="none" w:sz="0" w:space="0" w:color="auto"/>
        <w:bottom w:val="none" w:sz="0" w:space="0" w:color="auto"/>
        <w:right w:val="none" w:sz="0" w:space="0" w:color="auto"/>
      </w:divBdr>
    </w:div>
    <w:div w:id="281039510">
      <w:bodyDiv w:val="1"/>
      <w:marLeft w:val="0"/>
      <w:marRight w:val="0"/>
      <w:marTop w:val="0"/>
      <w:marBottom w:val="0"/>
      <w:divBdr>
        <w:top w:val="none" w:sz="0" w:space="0" w:color="auto"/>
        <w:left w:val="none" w:sz="0" w:space="0" w:color="auto"/>
        <w:bottom w:val="none" w:sz="0" w:space="0" w:color="auto"/>
        <w:right w:val="none" w:sz="0" w:space="0" w:color="auto"/>
      </w:divBdr>
      <w:divsChild>
        <w:div w:id="545682966">
          <w:marLeft w:val="0"/>
          <w:marRight w:val="0"/>
          <w:marTop w:val="0"/>
          <w:marBottom w:val="0"/>
          <w:divBdr>
            <w:top w:val="none" w:sz="0" w:space="0" w:color="auto"/>
            <w:left w:val="none" w:sz="0" w:space="0" w:color="auto"/>
            <w:bottom w:val="none" w:sz="0" w:space="0" w:color="auto"/>
            <w:right w:val="none" w:sz="0" w:space="0" w:color="auto"/>
          </w:divBdr>
        </w:div>
        <w:div w:id="1343243126">
          <w:marLeft w:val="0"/>
          <w:marRight w:val="0"/>
          <w:marTop w:val="0"/>
          <w:marBottom w:val="0"/>
          <w:divBdr>
            <w:top w:val="none" w:sz="0" w:space="0" w:color="auto"/>
            <w:left w:val="none" w:sz="0" w:space="0" w:color="auto"/>
            <w:bottom w:val="none" w:sz="0" w:space="0" w:color="auto"/>
            <w:right w:val="none" w:sz="0" w:space="0" w:color="auto"/>
          </w:divBdr>
        </w:div>
        <w:div w:id="1870869780">
          <w:marLeft w:val="0"/>
          <w:marRight w:val="0"/>
          <w:marTop w:val="0"/>
          <w:marBottom w:val="0"/>
          <w:divBdr>
            <w:top w:val="none" w:sz="0" w:space="0" w:color="auto"/>
            <w:left w:val="none" w:sz="0" w:space="0" w:color="auto"/>
            <w:bottom w:val="none" w:sz="0" w:space="0" w:color="auto"/>
            <w:right w:val="none" w:sz="0" w:space="0" w:color="auto"/>
          </w:divBdr>
        </w:div>
        <w:div w:id="1493333858">
          <w:marLeft w:val="0"/>
          <w:marRight w:val="0"/>
          <w:marTop w:val="0"/>
          <w:marBottom w:val="0"/>
          <w:divBdr>
            <w:top w:val="none" w:sz="0" w:space="0" w:color="auto"/>
            <w:left w:val="none" w:sz="0" w:space="0" w:color="auto"/>
            <w:bottom w:val="none" w:sz="0" w:space="0" w:color="auto"/>
            <w:right w:val="none" w:sz="0" w:space="0" w:color="auto"/>
          </w:divBdr>
        </w:div>
      </w:divsChild>
    </w:div>
    <w:div w:id="505942735">
      <w:bodyDiv w:val="1"/>
      <w:marLeft w:val="0"/>
      <w:marRight w:val="0"/>
      <w:marTop w:val="0"/>
      <w:marBottom w:val="0"/>
      <w:divBdr>
        <w:top w:val="none" w:sz="0" w:space="0" w:color="auto"/>
        <w:left w:val="none" w:sz="0" w:space="0" w:color="auto"/>
        <w:bottom w:val="none" w:sz="0" w:space="0" w:color="auto"/>
        <w:right w:val="none" w:sz="0" w:space="0" w:color="auto"/>
      </w:divBdr>
    </w:div>
    <w:div w:id="967977685">
      <w:bodyDiv w:val="1"/>
      <w:marLeft w:val="0"/>
      <w:marRight w:val="0"/>
      <w:marTop w:val="0"/>
      <w:marBottom w:val="0"/>
      <w:divBdr>
        <w:top w:val="none" w:sz="0" w:space="0" w:color="auto"/>
        <w:left w:val="none" w:sz="0" w:space="0" w:color="auto"/>
        <w:bottom w:val="none" w:sz="0" w:space="0" w:color="auto"/>
        <w:right w:val="none" w:sz="0" w:space="0" w:color="auto"/>
      </w:divBdr>
    </w:div>
    <w:div w:id="1015766151">
      <w:bodyDiv w:val="1"/>
      <w:marLeft w:val="0"/>
      <w:marRight w:val="0"/>
      <w:marTop w:val="0"/>
      <w:marBottom w:val="0"/>
      <w:divBdr>
        <w:top w:val="none" w:sz="0" w:space="0" w:color="auto"/>
        <w:left w:val="none" w:sz="0" w:space="0" w:color="auto"/>
        <w:bottom w:val="none" w:sz="0" w:space="0" w:color="auto"/>
        <w:right w:val="none" w:sz="0" w:space="0" w:color="auto"/>
      </w:divBdr>
    </w:div>
    <w:div w:id="1916164825">
      <w:bodyDiv w:val="1"/>
      <w:marLeft w:val="0"/>
      <w:marRight w:val="0"/>
      <w:marTop w:val="0"/>
      <w:marBottom w:val="0"/>
      <w:divBdr>
        <w:top w:val="none" w:sz="0" w:space="0" w:color="auto"/>
        <w:left w:val="none" w:sz="0" w:space="0" w:color="auto"/>
        <w:bottom w:val="none" w:sz="0" w:space="0" w:color="auto"/>
        <w:right w:val="none" w:sz="0" w:space="0" w:color="auto"/>
      </w:divBdr>
    </w:div>
    <w:div w:id="207369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rsaacademy.sharepoint.com/:i:/r/sites/ENGLISH/Shared%20Documents/T%26L%20and%20subject%20knowledge/Jennifer%20Webb%20Resources/How%20to%20Teach%20Like%20a%20Writer/Conclusion.jpg?csf=1&amp;web=1&amp;e=cDcaHi"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rsaacademy.sharepoint.com/:w:/r/sites/ENGLISH/Shared%20Documents/Curriculum%202020-21/KS4/Year%2011/Spring%201/Language%20Paper%202/Resources/Paper%202%20Q5%20structure%20strips%20%20(1).docx?d=wf4448efc87c44c9ba34bfb88ae4dbaf7&amp;csf=1&amp;web=1&amp;e=3FRhrj" TargetMode="External" Id="rId11" /><Relationship Type="http://schemas.openxmlformats.org/officeDocument/2006/relationships/styles" Target="styles.xml" Id="rId5" /><Relationship Type="http://schemas.openxmlformats.org/officeDocument/2006/relationships/hyperlink" Target="https://rsaacademy.sharepoint.com/:i:/r/sites/ENGLISH/Shared%20Documents/T%26L%20and%20subject%20knowledge/Jennifer%20Webb%20Resources/How%20to%20Teach%20Like%20a%20Writer/Academic%20Debate%20Card.jpg?csf=1&amp;web=1&amp;e=RQC8YG" TargetMode="External" Id="rId10" /><Relationship Type="http://schemas.openxmlformats.org/officeDocument/2006/relationships/numbering" Target="numbering.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13FE4341A58149A04A3C1DA4BFB1BF" ma:contentTypeVersion="13" ma:contentTypeDescription="Create a new document." ma:contentTypeScope="" ma:versionID="5f2ad6b01a8fd5ef1c2bc4fedd8e3806">
  <xsd:schema xmlns:xsd="http://www.w3.org/2001/XMLSchema" xmlns:xs="http://www.w3.org/2001/XMLSchema" xmlns:p="http://schemas.microsoft.com/office/2006/metadata/properties" xmlns:ns2="a7c54e6b-9b35-4ebd-99e8-f38fd404df88" xmlns:ns3="87fa379e-d886-45a5-8ec2-884e772d3edf" targetNamespace="http://schemas.microsoft.com/office/2006/metadata/properties" ma:root="true" ma:fieldsID="f2593ba0721fcec47708ee4bda9289af" ns2:_="" ns3:_="">
    <xsd:import namespace="a7c54e6b-9b35-4ebd-99e8-f38fd404df88"/>
    <xsd:import namespace="87fa379e-d886-45a5-8ec2-884e772d3e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54e6b-9b35-4ebd-99e8-f38fd404df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fa379e-d886-45a5-8ec2-884e772d3e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5B582-023C-489E-831B-8A875415DA5E}">
  <ds:schemaRefs>
    <ds:schemaRef ds:uri="http://schemas.microsoft.com/sharepoint/v3/contenttype/forms"/>
  </ds:schemaRefs>
</ds:datastoreItem>
</file>

<file path=customXml/itemProps2.xml><?xml version="1.0" encoding="utf-8"?>
<ds:datastoreItem xmlns:ds="http://schemas.openxmlformats.org/officeDocument/2006/customXml" ds:itemID="{A2894BE6-094D-4BE8-AC83-EC685668271A}">
  <ds:schemaRefs>
    <ds:schemaRef ds:uri="http://schemas.openxmlformats.org/package/2006/metadata/core-properties"/>
    <ds:schemaRef ds:uri="http://schemas.microsoft.com/office/2006/documentManagement/types"/>
    <ds:schemaRef ds:uri="http://purl.org/dc/terms/"/>
    <ds:schemaRef ds:uri="a7c54e6b-9b35-4ebd-99e8-f38fd404df88"/>
    <ds:schemaRef ds:uri="http://purl.org/dc/elements/1.1/"/>
    <ds:schemaRef ds:uri="http://www.w3.org/XML/1998/namespace"/>
    <ds:schemaRef ds:uri="http://schemas.microsoft.com/office/infopath/2007/PartnerControls"/>
    <ds:schemaRef ds:uri="87fa379e-d886-45a5-8ec2-884e772d3ed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40CADB5-D2A2-4D91-A9FE-4706E199C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54e6b-9b35-4ebd-99e8-f38fd404df88"/>
    <ds:schemaRef ds:uri="87fa379e-d886-45a5-8ec2-884e772d3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 Mcmonagle</dc:creator>
  <keywords/>
  <dc:description/>
  <lastModifiedBy>Miss J Edwards</lastModifiedBy>
  <revision>7</revision>
  <dcterms:created xsi:type="dcterms:W3CDTF">2022-01-12T15:10:00.0000000Z</dcterms:created>
  <dcterms:modified xsi:type="dcterms:W3CDTF">2022-01-12T15:24:42.8294986Z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0x0101000D13FE4341A58149A04A3C1DA4BFB1BF</vt:lpwstr>
  </property>
</Properties>
</file>